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513" w:rsidRDefault="00DD3513">
      <w:r>
        <w:t>Hanne Nora Nilssen</w:t>
      </w:r>
    </w:p>
    <w:p w:rsidR="00DD3513" w:rsidRDefault="00DD3513">
      <w:proofErr w:type="spellStart"/>
      <w:r>
        <w:t>Mølnhushaugen</w:t>
      </w:r>
      <w:proofErr w:type="spellEnd"/>
      <w:r>
        <w:t xml:space="preserve"> 19b</w:t>
      </w:r>
    </w:p>
    <w:p w:rsidR="00DD3513" w:rsidRDefault="00DD3513">
      <w:r>
        <w:t>8802 Sandnessjøen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3C85">
        <w:t>Sandnessjøen, 10</w:t>
      </w:r>
      <w:r>
        <w:t>.august 2019</w:t>
      </w:r>
    </w:p>
    <w:p w:rsidR="00DD3513" w:rsidRDefault="00DD3513"/>
    <w:p w:rsidR="00DD3513" w:rsidRDefault="00DD3513"/>
    <w:p w:rsidR="00DD3513" w:rsidRDefault="008C55E7">
      <w:r>
        <w:t>Helse- og omsorgsdepartementet</w:t>
      </w:r>
    </w:p>
    <w:p w:rsidR="00CD237F" w:rsidRDefault="008C55E7">
      <w:r>
        <w:t>v/h</w:t>
      </w:r>
      <w:r w:rsidR="00DD3513">
        <w:t>else</w:t>
      </w:r>
      <w:r>
        <w:t>minister</w:t>
      </w:r>
      <w:r w:rsidR="001041A8">
        <w:t xml:space="preserve"> Bent Høi</w:t>
      </w:r>
      <w:r w:rsidR="00DD3513">
        <w:t>e</w:t>
      </w:r>
    </w:p>
    <w:p w:rsidR="008C55E7" w:rsidRDefault="00CF557F">
      <w:r>
        <w:t>Postboks 8011 Dep</w:t>
      </w:r>
    </w:p>
    <w:p w:rsidR="00CF557F" w:rsidRDefault="00CF557F">
      <w:r>
        <w:t>0030 Oslo</w:t>
      </w:r>
    </w:p>
    <w:p w:rsidR="00CF557F" w:rsidRDefault="00CF557F"/>
    <w:p w:rsidR="00DD3513" w:rsidRDefault="00DD3513"/>
    <w:p w:rsidR="00251EEA" w:rsidRDefault="00251EEA"/>
    <w:p w:rsidR="00251EEA" w:rsidRPr="0095024E" w:rsidRDefault="008B354F">
      <w:pPr>
        <w:rPr>
          <w:b/>
        </w:rPr>
      </w:pPr>
      <w:r w:rsidRPr="0095024E">
        <w:rPr>
          <w:b/>
        </w:rPr>
        <w:t xml:space="preserve">Klage på </w:t>
      </w:r>
      <w:r w:rsidR="00251EEA" w:rsidRPr="0095024E">
        <w:rPr>
          <w:b/>
        </w:rPr>
        <w:t>manglende behandling av i</w:t>
      </w:r>
      <w:r w:rsidR="009F3C85">
        <w:rPr>
          <w:b/>
        </w:rPr>
        <w:t>nnsynsbegjæringer</w:t>
      </w:r>
      <w:r w:rsidR="00EA0D25">
        <w:rPr>
          <w:b/>
        </w:rPr>
        <w:t>–</w:t>
      </w:r>
      <w:r w:rsidR="00251EEA" w:rsidRPr="0095024E">
        <w:rPr>
          <w:b/>
        </w:rPr>
        <w:t xml:space="preserve"> Helgelandssykehuset</w:t>
      </w:r>
      <w:r w:rsidR="00EA0D25">
        <w:rPr>
          <w:b/>
        </w:rPr>
        <w:t xml:space="preserve"> HF</w:t>
      </w:r>
      <w:r w:rsidR="00251EEA" w:rsidRPr="0095024E">
        <w:rPr>
          <w:b/>
        </w:rPr>
        <w:t>.</w:t>
      </w:r>
    </w:p>
    <w:p w:rsidR="00251EEA" w:rsidRDefault="00251EEA"/>
    <w:p w:rsidR="003E29E7" w:rsidRDefault="003E29E7"/>
    <w:p w:rsidR="00825844" w:rsidRDefault="00825844">
      <w:r>
        <w:t>Jeg viser til tilsvar fra Helgelandssykehuset av 23.juli på mitt innsynskrav av 11.juli</w:t>
      </w:r>
      <w:r w:rsidR="00F10525">
        <w:t xml:space="preserve"> (se vedlegg</w:t>
      </w:r>
      <w:r w:rsidR="0053007F">
        <w:t xml:space="preserve"> 1</w:t>
      </w:r>
      <w:r w:rsidR="00F10525">
        <w:t>)</w:t>
      </w:r>
      <w:r>
        <w:t>.   Da je</w:t>
      </w:r>
      <w:r w:rsidR="009B48EA">
        <w:t xml:space="preserve">g ikke har mottatt de dokumentene som jeg har anmodet om, </w:t>
      </w:r>
      <w:r w:rsidR="003738FF">
        <w:t xml:space="preserve">og Helgelandssykehuset ikke behandler min klage på manglende innsyn på grunn av ferieavvikling, </w:t>
      </w:r>
      <w:r w:rsidR="00E0028A">
        <w:t>velger jeg med dette å sende saken direkte til Helse</w:t>
      </w:r>
      <w:r w:rsidR="003738FF">
        <w:t>ministeren</w:t>
      </w:r>
      <w:r w:rsidR="003E29E7">
        <w:t>. Dette d</w:t>
      </w:r>
      <w:r w:rsidR="00E0028A">
        <w:t xml:space="preserve">a </w:t>
      </w:r>
      <w:r w:rsidR="003E29E7">
        <w:t>statsråden</w:t>
      </w:r>
      <w:r w:rsidR="003738FF">
        <w:t xml:space="preserve"> har et overordnet ansvar</w:t>
      </w:r>
      <w:r w:rsidR="00DD3513">
        <w:t xml:space="preserve"> for de regionale helseforetakene</w:t>
      </w:r>
      <w:r w:rsidR="009F3C85">
        <w:t xml:space="preserve">. </w:t>
      </w:r>
      <w:r w:rsidR="00B74601">
        <w:t>Helgelandssykehuset</w:t>
      </w:r>
      <w:r w:rsidR="009F3C85">
        <w:t xml:space="preserve"> har heller</w:t>
      </w:r>
      <w:r w:rsidR="00B74601">
        <w:t xml:space="preserve"> </w:t>
      </w:r>
      <w:r w:rsidR="003E29E7">
        <w:t xml:space="preserve">ikke </w:t>
      </w:r>
      <w:r w:rsidR="009F3C85">
        <w:t>f</w:t>
      </w:r>
      <w:r w:rsidR="003E29E7">
        <w:t xml:space="preserve">ulgt opp departementets vedtak i mine to tidligere </w:t>
      </w:r>
      <w:r w:rsidR="00B74601">
        <w:t>klagesaker grunnet manglende</w:t>
      </w:r>
      <w:r w:rsidR="003E29E7">
        <w:t xml:space="preserve"> innsyn</w:t>
      </w:r>
      <w:r w:rsidR="009F3C85">
        <w:t xml:space="preserve">, jfr. deres </w:t>
      </w:r>
      <w:r w:rsidR="00F10525">
        <w:t>ref</w:t>
      </w:r>
      <w:r w:rsidR="009F3C85">
        <w:t>eranser. 19/1939-1 og 19/1939-14</w:t>
      </w:r>
      <w:r w:rsidR="00F10525">
        <w:t>.</w:t>
      </w:r>
      <w:r w:rsidR="003738FF">
        <w:t xml:space="preserve"> </w:t>
      </w:r>
    </w:p>
    <w:p w:rsidR="00825844" w:rsidRDefault="00825844"/>
    <w:p w:rsidR="00F10525" w:rsidRDefault="00F10525"/>
    <w:p w:rsidR="00251EEA" w:rsidRPr="008B354F" w:rsidRDefault="00251EEA">
      <w:pPr>
        <w:rPr>
          <w:u w:val="single"/>
        </w:rPr>
      </w:pPr>
      <w:r w:rsidRPr="008B354F">
        <w:rPr>
          <w:u w:val="single"/>
        </w:rPr>
        <w:t>Bakgrunn for saken</w:t>
      </w:r>
    </w:p>
    <w:p w:rsidR="00251EEA" w:rsidRDefault="00251EEA"/>
    <w:p w:rsidR="00251EEA" w:rsidRDefault="00251EEA">
      <w:r>
        <w:t>Den 11.juli sendte jeg inn følgende anmodning om innsyn</w:t>
      </w:r>
      <w:r w:rsidR="0053007F">
        <w:t xml:space="preserve"> (vedlegg 2)</w:t>
      </w:r>
      <w:r>
        <w:t xml:space="preserve">: </w:t>
      </w:r>
    </w:p>
    <w:p w:rsidR="00251EEA" w:rsidRDefault="00251EEA"/>
    <w:p w:rsidR="00251EEA" w:rsidRDefault="00251EEA">
      <w:r>
        <w:t>«</w:t>
      </w:r>
      <w:r w:rsidRPr="00251EEA">
        <w:rPr>
          <w:i/>
        </w:rPr>
        <w:t xml:space="preserve">Viser til offentlighetslovens bestemmelser. Jeg vil med dette be om en fullstendig oversikt over alle dokumentene som er journalført i forbindelsen med utarbeidelsen av den alternativskillende økonomiske analysen. Jeg ber om at oversikten kommer som fullstendig journalrapport fra sak-/arkiv-systemet, hvor all informasjon rundt hvert dokument blir synliggjort (journalføringsdato, dokumentdato, </w:t>
      </w:r>
      <w:proofErr w:type="spellStart"/>
      <w:r w:rsidRPr="00251EEA">
        <w:rPr>
          <w:i/>
        </w:rPr>
        <w:t>dokumentnr</w:t>
      </w:r>
      <w:proofErr w:type="spellEnd"/>
      <w:r w:rsidRPr="00251EEA">
        <w:rPr>
          <w:i/>
        </w:rPr>
        <w:t xml:space="preserve">. </w:t>
      </w:r>
      <w:proofErr w:type="spellStart"/>
      <w:r w:rsidRPr="00251EEA">
        <w:rPr>
          <w:i/>
        </w:rPr>
        <w:t>Osv</w:t>
      </w:r>
      <w:proofErr w:type="spellEnd"/>
      <w:r w:rsidRPr="00251EEA">
        <w:rPr>
          <w:i/>
        </w:rPr>
        <w:t>). Da dette enkelt kan genereres ut fra sak-/arkivsystemet håper jeg at dette kan la seg gjøre.»</w:t>
      </w:r>
    </w:p>
    <w:p w:rsidR="00251EEA" w:rsidRDefault="00251EEA"/>
    <w:p w:rsidR="00251EEA" w:rsidRDefault="00251EEA">
      <w:r>
        <w:t>Den 23 juli ble en klage på avslag sendt inn, siden min henvendelse til Helgelandssykehuset var ubesvart</w:t>
      </w:r>
      <w:r w:rsidR="0053007F">
        <w:t xml:space="preserve"> (vedlegg 2)</w:t>
      </w:r>
      <w:r>
        <w:t>. Dette i tråd med offentlig</w:t>
      </w:r>
      <w:r w:rsidR="0095024E">
        <w:t xml:space="preserve">hetslovens bestemmelser i § 32. Den </w:t>
      </w:r>
      <w:r>
        <w:t>31.juli mottar jeg svar fra Helgelandssykehuset. Der sto det følgende:</w:t>
      </w:r>
    </w:p>
    <w:p w:rsidR="00873FB9" w:rsidRDefault="00873FB9"/>
    <w:p w:rsidR="00251EEA" w:rsidRDefault="00251EEA">
      <w:r>
        <w:t>«</w:t>
      </w:r>
      <w:r w:rsidRPr="00251EEA">
        <w:rPr>
          <w:i/>
        </w:rPr>
        <w:t>Beklager sen tilbakemelding. Grunnet ferieavvikling må lengre saksbehandlingstid påregnes. Din innsynsbegjæring vil bli behandlet så snart som mulig</w:t>
      </w:r>
      <w:r>
        <w:t>.».</w:t>
      </w:r>
    </w:p>
    <w:p w:rsidR="00251EEA" w:rsidRDefault="00251EEA"/>
    <w:p w:rsidR="0095024E" w:rsidRDefault="0095024E"/>
    <w:p w:rsidR="00251EEA" w:rsidRPr="00F10525" w:rsidRDefault="008B354F">
      <w:pPr>
        <w:rPr>
          <w:u w:val="single"/>
        </w:rPr>
      </w:pPr>
      <w:r w:rsidRPr="00F10525">
        <w:rPr>
          <w:u w:val="single"/>
        </w:rPr>
        <w:t>Begrunnelse for klagen</w:t>
      </w:r>
    </w:p>
    <w:p w:rsidR="008B354F" w:rsidRDefault="008B354F"/>
    <w:p w:rsidR="008B354F" w:rsidRDefault="008B354F">
      <w:r>
        <w:t>I følge offentlighetslovens bestemmelser skal innsynsbegjæring behandles uten ugrunnet opphold (§ 29), første ledd. I veileder til offentlighetsloven, s164 6.avsnitt, står det følgende:</w:t>
      </w:r>
    </w:p>
    <w:p w:rsidR="008B354F" w:rsidRDefault="008B354F"/>
    <w:p w:rsidR="008B354F" w:rsidRDefault="008B354F">
      <w:r>
        <w:t>«</w:t>
      </w:r>
      <w:r w:rsidRPr="00825844">
        <w:rPr>
          <w:i/>
        </w:rPr>
        <w:t xml:space="preserve">At </w:t>
      </w:r>
      <w:proofErr w:type="spellStart"/>
      <w:r w:rsidRPr="00825844">
        <w:rPr>
          <w:i/>
        </w:rPr>
        <w:t>sakshandsamaren</w:t>
      </w:r>
      <w:proofErr w:type="spellEnd"/>
      <w:r w:rsidRPr="00825844">
        <w:rPr>
          <w:i/>
        </w:rPr>
        <w:t xml:space="preserve"> som er </w:t>
      </w:r>
      <w:proofErr w:type="spellStart"/>
      <w:r w:rsidRPr="00825844">
        <w:rPr>
          <w:i/>
        </w:rPr>
        <w:t>ansvarleg</w:t>
      </w:r>
      <w:proofErr w:type="spellEnd"/>
      <w:r w:rsidRPr="00825844">
        <w:rPr>
          <w:i/>
        </w:rPr>
        <w:t xml:space="preserve"> for saka innsynskravet gjeld, er bortreist, sjuk eller på ferie når kravet kjem inn</w:t>
      </w:r>
      <w:r w:rsidR="00825844" w:rsidRPr="00825844">
        <w:rPr>
          <w:i/>
        </w:rPr>
        <w:t xml:space="preserve">, gir ikke grunnlag for å </w:t>
      </w:r>
      <w:proofErr w:type="spellStart"/>
      <w:r w:rsidR="00825844" w:rsidRPr="00825844">
        <w:rPr>
          <w:i/>
        </w:rPr>
        <w:t>utsetje</w:t>
      </w:r>
      <w:proofErr w:type="spellEnd"/>
      <w:r w:rsidR="00825844" w:rsidRPr="00825844">
        <w:rPr>
          <w:i/>
        </w:rPr>
        <w:t xml:space="preserve"> handsaminga av innsynskravet. Det enkelte organ må </w:t>
      </w:r>
      <w:proofErr w:type="spellStart"/>
      <w:r w:rsidR="00825844" w:rsidRPr="00825844">
        <w:rPr>
          <w:i/>
        </w:rPr>
        <w:t>sytje</w:t>
      </w:r>
      <w:proofErr w:type="spellEnd"/>
      <w:r w:rsidR="00825844" w:rsidRPr="00825844">
        <w:rPr>
          <w:i/>
        </w:rPr>
        <w:t xml:space="preserve"> for </w:t>
      </w:r>
      <w:proofErr w:type="spellStart"/>
      <w:r w:rsidR="00825844" w:rsidRPr="00825844">
        <w:rPr>
          <w:i/>
        </w:rPr>
        <w:t>rutinar</w:t>
      </w:r>
      <w:proofErr w:type="spellEnd"/>
      <w:r w:rsidR="00825844" w:rsidRPr="00825844">
        <w:rPr>
          <w:i/>
        </w:rPr>
        <w:t xml:space="preserve"> som </w:t>
      </w:r>
      <w:proofErr w:type="spellStart"/>
      <w:r w:rsidR="00825844" w:rsidRPr="00825844">
        <w:rPr>
          <w:i/>
        </w:rPr>
        <w:t>gjer</w:t>
      </w:r>
      <w:proofErr w:type="spellEnd"/>
      <w:r w:rsidR="00825844" w:rsidRPr="00825844">
        <w:rPr>
          <w:i/>
        </w:rPr>
        <w:t xml:space="preserve"> at innsynskrav kan </w:t>
      </w:r>
      <w:proofErr w:type="spellStart"/>
      <w:r w:rsidR="00825844" w:rsidRPr="00825844">
        <w:rPr>
          <w:i/>
        </w:rPr>
        <w:t>handsamast</w:t>
      </w:r>
      <w:proofErr w:type="spellEnd"/>
      <w:r w:rsidR="00825844" w:rsidRPr="00825844">
        <w:rPr>
          <w:i/>
        </w:rPr>
        <w:t xml:space="preserve"> </w:t>
      </w:r>
      <w:proofErr w:type="spellStart"/>
      <w:r w:rsidR="00825844" w:rsidRPr="00825844">
        <w:rPr>
          <w:i/>
        </w:rPr>
        <w:t>utan</w:t>
      </w:r>
      <w:proofErr w:type="spellEnd"/>
      <w:r w:rsidR="00825844" w:rsidRPr="00825844">
        <w:rPr>
          <w:i/>
        </w:rPr>
        <w:t xml:space="preserve"> at </w:t>
      </w:r>
      <w:proofErr w:type="spellStart"/>
      <w:r w:rsidR="00825844" w:rsidRPr="00825844">
        <w:rPr>
          <w:i/>
        </w:rPr>
        <w:t>ein</w:t>
      </w:r>
      <w:proofErr w:type="spellEnd"/>
      <w:r w:rsidR="00825844" w:rsidRPr="00825844">
        <w:rPr>
          <w:i/>
        </w:rPr>
        <w:t xml:space="preserve"> er avhengig av at </w:t>
      </w:r>
      <w:proofErr w:type="spellStart"/>
      <w:r w:rsidR="00825844" w:rsidRPr="00825844">
        <w:rPr>
          <w:i/>
        </w:rPr>
        <w:t>enkeltpersonar</w:t>
      </w:r>
      <w:proofErr w:type="spellEnd"/>
      <w:r w:rsidR="00825844" w:rsidRPr="00825844">
        <w:rPr>
          <w:i/>
        </w:rPr>
        <w:t xml:space="preserve"> er til </w:t>
      </w:r>
      <w:proofErr w:type="spellStart"/>
      <w:r w:rsidR="00825844" w:rsidRPr="00825844">
        <w:rPr>
          <w:i/>
        </w:rPr>
        <w:t>stades</w:t>
      </w:r>
      <w:proofErr w:type="spellEnd"/>
      <w:r w:rsidR="00825844">
        <w:t>.»</w:t>
      </w:r>
    </w:p>
    <w:p w:rsidR="00825844" w:rsidRDefault="00825844"/>
    <w:p w:rsidR="008B354F" w:rsidRDefault="00825844">
      <w:r>
        <w:lastRenderedPageBreak/>
        <w:t xml:space="preserve">I følge samme veileder vises det til at med ugrunna opphold menes senest 5 arbeidsdager. </w:t>
      </w:r>
    </w:p>
    <w:p w:rsidR="00825844" w:rsidRDefault="00825844"/>
    <w:p w:rsidR="00F10525" w:rsidRDefault="00825844">
      <w:r>
        <w:t xml:space="preserve">Undertegnede har altså anmodet om </w:t>
      </w:r>
      <w:r w:rsidR="00B74601">
        <w:t xml:space="preserve">innsyn i </w:t>
      </w:r>
      <w:r>
        <w:t xml:space="preserve">en fullstendig journalrapport over journalførte dokumenter til saken ang. den alternativskillende, økonomiske analysen. </w:t>
      </w:r>
      <w:r w:rsidR="00E0028A">
        <w:t xml:space="preserve">Senest den 27.mars 2019 hadde styret i Helgelandssykehuset saken oppe til behandling i forbindelse med styresak 27.  </w:t>
      </w:r>
      <w:r>
        <w:t xml:space="preserve">Å generere en slik rapport tar sekunder, og kan ikke ansees som arbeidskrevende. I brev av 11.juli 2019 til Helse- og omsorgsdepartementet bekrefter også Helgelandssykehuset v/kommunikasjonssjefen at det kun tar sekunder å generere slike rapporter (Deres ref. 2019/1062-66). </w:t>
      </w:r>
      <w:r w:rsidR="009B48EA">
        <w:t xml:space="preserve">  Undertegnede mener derfor det er kritikkverdig at Helgelandssykehusets administrasjon ikke er i stand til å få generert slike rapporter </w:t>
      </w:r>
      <w:r w:rsidR="0095024E">
        <w:t xml:space="preserve">i henhold til Offentlighetslovens bestemmelser, </w:t>
      </w:r>
      <w:r w:rsidR="009B48EA">
        <w:t xml:space="preserve">når </w:t>
      </w:r>
      <w:r w:rsidR="0095024E">
        <w:t xml:space="preserve">det ifølge Helglandssykehuset selv kun tar sekunder. Vi snakker ikke her om avansert kunnskap.  </w:t>
      </w:r>
      <w:r w:rsidR="003738FF">
        <w:t>N</w:t>
      </w:r>
      <w:r w:rsidR="0095024E">
        <w:t>ettopp fordi det å generere slike rapporter ikke er avansert kunnskap, blir jeg meget bekymret når sykehuset også begrunner manglende behandling av mitt innsynskrav med at det er ferieavvikling på gang.</w:t>
      </w:r>
      <w:r w:rsidR="00E0028A">
        <w:t xml:space="preserve"> </w:t>
      </w:r>
      <w:r w:rsidR="0095024E">
        <w:t xml:space="preserve"> </w:t>
      </w:r>
      <w:r w:rsidR="00E0028A">
        <w:t xml:space="preserve">I en avisartikkel påpeker </w:t>
      </w:r>
      <w:r w:rsidR="009B142B">
        <w:t xml:space="preserve">da </w:t>
      </w:r>
      <w:r w:rsidR="00E0028A">
        <w:t>også Helgelandssykehuset at det ikke sko</w:t>
      </w:r>
      <w:r w:rsidR="009B142B">
        <w:t xml:space="preserve">rter på kompetansen internt.  Men hvis kompetansen er på plass, hvorfor kan da ikke innsynskravene </w:t>
      </w:r>
      <w:r w:rsidR="00497617">
        <w:t xml:space="preserve">mine </w:t>
      </w:r>
      <w:r w:rsidR="009B142B">
        <w:t xml:space="preserve">bli behandlet? Og hva er da årsaken til at mine innsynskrav ikke blir behandlet? </w:t>
      </w:r>
      <w:r w:rsidR="00497617">
        <w:t xml:space="preserve">(jfr. sak </w:t>
      </w:r>
      <w:proofErr w:type="gramStart"/>
      <w:r w:rsidR="00497617">
        <w:t>med  ref.</w:t>
      </w:r>
      <w:proofErr w:type="gramEnd"/>
      <w:r w:rsidR="00497617">
        <w:t xml:space="preserve"> 19/1939-1 og 19/1939-14).</w:t>
      </w:r>
      <w:r w:rsidR="009B142B">
        <w:t xml:space="preserve"> </w:t>
      </w:r>
    </w:p>
    <w:p w:rsidR="00F10525" w:rsidRDefault="00F10525"/>
    <w:p w:rsidR="0095024E" w:rsidRDefault="009B142B">
      <w:r>
        <w:t>Jeg har registrert at Helgelandssykehuset har rundt 80 administrativt ansatte, og jeg er forundret over at et så tungt apparat ikke har ressurser til å framskaffe de nødvendige journalrapportene som jeg har anmodet om innsyn i</w:t>
      </w:r>
      <w:r w:rsidR="006D7134">
        <w:t>,</w:t>
      </w:r>
      <w:r>
        <w:t xml:space="preserve"> all den tid det tar sekunder å generere rapportene</w:t>
      </w:r>
      <w:r w:rsidR="003738FF">
        <w:t xml:space="preserve"> automatisk i sak-/arkivsystemet</w:t>
      </w:r>
      <w:r>
        <w:t>.</w:t>
      </w:r>
      <w:r w:rsidR="006D7134">
        <w:t xml:space="preserve"> Dette er svært bekymringsverdig.  Jeg velger</w:t>
      </w:r>
      <w:r w:rsidR="003738FF">
        <w:t xml:space="preserve"> derfor</w:t>
      </w:r>
      <w:r w:rsidR="006D7134">
        <w:t xml:space="preserve"> også å stille spørsmål vedrørende pasientsikkerheten. Når Helgelandssykehuset ikke er i stand til å generere disse rapportene til undertegnede</w:t>
      </w:r>
      <w:r w:rsidR="00873FB9">
        <w:t xml:space="preserve"> i l</w:t>
      </w:r>
      <w:r w:rsidR="009F3C85">
        <w:t>øpet av flere</w:t>
      </w:r>
      <w:r w:rsidR="00873FB9">
        <w:t xml:space="preserve"> </w:t>
      </w:r>
      <w:r w:rsidR="006D7134">
        <w:t>måned</w:t>
      </w:r>
      <w:r w:rsidR="009F3C85">
        <w:t>er</w:t>
      </w:r>
      <w:r w:rsidR="006D7134">
        <w:t xml:space="preserve">, vil sykehuset være i stand til å fremskaffe all nødvendig pasientinformasjon fra arkivene tids nok til å berge livet til </w:t>
      </w:r>
      <w:r w:rsidR="00F10525">
        <w:t>akutt</w:t>
      </w:r>
      <w:r w:rsidR="006D7134">
        <w:t>pasienter som kommer inn og er alvorlig syke</w:t>
      </w:r>
      <w:r w:rsidR="00873FB9">
        <w:t xml:space="preserve"> og trenger </w:t>
      </w:r>
      <w:r w:rsidR="00DD3513">
        <w:t>behandling raskt</w:t>
      </w:r>
      <w:r w:rsidR="006D7134">
        <w:t xml:space="preserve">? </w:t>
      </w:r>
      <w:r w:rsidR="009F3C85">
        <w:t xml:space="preserve">Jeg er bekymret for at det foreligger større systemsvikt. </w:t>
      </w:r>
    </w:p>
    <w:p w:rsidR="009B142B" w:rsidRDefault="009B142B"/>
    <w:p w:rsidR="009B142B" w:rsidRDefault="00873FB9">
      <w:r>
        <w:t>Jeg ønsker også å gjøre stats</w:t>
      </w:r>
      <w:r w:rsidR="006D7134">
        <w:t xml:space="preserve">råden oppmerksom på at </w:t>
      </w:r>
      <w:r w:rsidR="009B142B">
        <w:t>Helgelandssykehuset, til tross for bytte av journalsystem i mars 2019, var i stand til å generere en fullstendig jou</w:t>
      </w:r>
      <w:r>
        <w:t>rnalrapport til undertegnede av  den o</w:t>
      </w:r>
      <w:r w:rsidR="009B142B">
        <w:t>ffentl</w:t>
      </w:r>
      <w:r>
        <w:t>ige journalen i tidsrommet 2013-</w:t>
      </w:r>
      <w:r w:rsidR="009B142B">
        <w:t>2019</w:t>
      </w:r>
      <w:r>
        <w:t>. Denne ble generert i slutten av juni 2019</w:t>
      </w:r>
      <w:r w:rsidR="009B142B">
        <w:t>.  Eksempel på denne legge</w:t>
      </w:r>
      <w:r w:rsidR="006D7134">
        <w:t xml:space="preserve">r jeg ved forsendelsen. Mao har </w:t>
      </w:r>
      <w:r w:rsidR="009B142B">
        <w:t>sykehuset</w:t>
      </w:r>
      <w:r w:rsidR="006D7134">
        <w:t xml:space="preserve"> selv vist at de </w:t>
      </w:r>
      <w:r w:rsidR="009F3C85">
        <w:t xml:space="preserve">innehar kompetanse og </w:t>
      </w:r>
      <w:r w:rsidR="006D7134">
        <w:t xml:space="preserve">er i stand til å </w:t>
      </w:r>
      <w:r w:rsidR="009B142B">
        <w:t>generere fullst</w:t>
      </w:r>
      <w:r w:rsidR="006D7134">
        <w:t xml:space="preserve">endig journalrapporter også </w:t>
      </w:r>
      <w:r w:rsidR="009B142B">
        <w:t>ut fra det gamle journalsystemet</w:t>
      </w:r>
      <w:r w:rsidR="006D7134">
        <w:t xml:space="preserve"> som de har avskaffet</w:t>
      </w:r>
      <w:r w:rsidR="009B142B">
        <w:t>.</w:t>
      </w:r>
      <w:r w:rsidR="006D7134">
        <w:t xml:space="preserve"> </w:t>
      </w:r>
      <w:r w:rsidR="009B142B">
        <w:t xml:space="preserve"> </w:t>
      </w:r>
      <w:r w:rsidR="00DD3513">
        <w:t xml:space="preserve"> Jeg kan også informere om at et innsynskrav levert inn den 5.august</w:t>
      </w:r>
      <w:r w:rsidR="001258D6">
        <w:t xml:space="preserve"> ble besvart den 6.august, da ba jeg om å få innsyn i sykehusets arkivplan. </w:t>
      </w:r>
      <w:r>
        <w:t xml:space="preserve">Mens innsyn i dokumenter knyttet opp til Helgelandssykehuset 2025-saken lar </w:t>
      </w:r>
      <w:r w:rsidR="00F10525">
        <w:t xml:space="preserve">altså </w:t>
      </w:r>
      <w:r>
        <w:t xml:space="preserve">vente på seg. </w:t>
      </w:r>
    </w:p>
    <w:p w:rsidR="009B142B" w:rsidRDefault="009B142B"/>
    <w:p w:rsidR="00F10525" w:rsidRDefault="00F10525"/>
    <w:p w:rsidR="00F10525" w:rsidRPr="00F10525" w:rsidRDefault="00F10525">
      <w:pPr>
        <w:rPr>
          <w:u w:val="single"/>
        </w:rPr>
      </w:pPr>
      <w:r w:rsidRPr="00F10525">
        <w:rPr>
          <w:u w:val="single"/>
        </w:rPr>
        <w:t>Avsluttende kommentar</w:t>
      </w:r>
    </w:p>
    <w:p w:rsidR="00F10525" w:rsidRDefault="00F10525"/>
    <w:p w:rsidR="000021D9" w:rsidRDefault="004333D4">
      <w:r>
        <w:t xml:space="preserve">Som kommunestyrerepresentant for Venstre i Alstahaug </w:t>
      </w:r>
      <w:r w:rsidR="006D7134">
        <w:t xml:space="preserve">opplever jeg situasjonen slik at Helgelandssykehuset bevisst har trenert </w:t>
      </w:r>
      <w:r>
        <w:t xml:space="preserve">utlevering av </w:t>
      </w:r>
      <w:r w:rsidR="006D7134">
        <w:t>informasj</w:t>
      </w:r>
      <w:r>
        <w:t>on knyttet til Helgelandssykehuset 2025-prosessen</w:t>
      </w:r>
      <w:r w:rsidR="00873FB9">
        <w:t xml:space="preserve"> </w:t>
      </w:r>
      <w:r>
        <w:t xml:space="preserve">samtidig som prosessen har gått sin gang. Dette har ført til at </w:t>
      </w:r>
      <w:r w:rsidR="000021D9">
        <w:t xml:space="preserve">en del av den </w:t>
      </w:r>
      <w:r>
        <w:t>informasjon</w:t>
      </w:r>
      <w:r w:rsidR="000021D9">
        <w:t>en</w:t>
      </w:r>
      <w:r>
        <w:t xml:space="preserve"> som jeg etterspurte i begynnelsen av april, fortsatt ikke er gjort tilgjengelig nå i august</w:t>
      </w:r>
      <w:r w:rsidR="00873FB9">
        <w:t>.  I</w:t>
      </w:r>
      <w:r>
        <w:t xml:space="preserve"> mellomtiden har kommunestyret i Alstahaug hatt</w:t>
      </w:r>
      <w:r w:rsidR="00F10525">
        <w:t xml:space="preserve"> </w:t>
      </w:r>
      <w:r>
        <w:t xml:space="preserve">sak oppe til behandling </w:t>
      </w:r>
      <w:r w:rsidR="000021D9">
        <w:t>i forbindelse med</w:t>
      </w:r>
      <w:r>
        <w:t xml:space="preserve"> Helgelandssykehuset 2025-prosessen</w:t>
      </w:r>
      <w:r w:rsidR="001258D6">
        <w:t xml:space="preserve"> (</w:t>
      </w:r>
      <w:proofErr w:type="spellStart"/>
      <w:r w:rsidR="001258D6">
        <w:t>kommunestyresak</w:t>
      </w:r>
      <w:proofErr w:type="spellEnd"/>
      <w:r w:rsidR="001258D6">
        <w:t xml:space="preserve"> 24/2019)</w:t>
      </w:r>
      <w:r w:rsidR="000021D9">
        <w:t xml:space="preserve">.   </w:t>
      </w:r>
      <w:r w:rsidR="00FD6682">
        <w:t xml:space="preserve">Det kan derfor ikke utelukkes at innspill til Helgelandssykehuset 2025-prosessen fra kommunene rundt kan ha vært påvirket på grunn av manglende innsyn i dokumenter, og at saken av den grunn ikke har blitt tilstrekkelig opplyst, </w:t>
      </w:r>
      <w:proofErr w:type="spellStart"/>
      <w:r w:rsidR="00FD6682">
        <w:t>jfr</w:t>
      </w:r>
      <w:proofErr w:type="spellEnd"/>
      <w:r w:rsidR="00FD6682">
        <w:t xml:space="preserve"> forvaltningsloven § 17 første ledd.  Jeg er derfor </w:t>
      </w:r>
      <w:r w:rsidR="00F10525">
        <w:t xml:space="preserve">også </w:t>
      </w:r>
      <w:r w:rsidR="00FD6682">
        <w:t>bekymret for at vedtak er fattet på bakgrunn av mangelfulle eller uriktige opplysninger</w:t>
      </w:r>
      <w:r w:rsidR="00F10525">
        <w:t xml:space="preserve"> i denne prosessen</w:t>
      </w:r>
      <w:r w:rsidR="00FD6682">
        <w:t xml:space="preserve">. </w:t>
      </w:r>
    </w:p>
    <w:p w:rsidR="000021D9" w:rsidRDefault="000021D9"/>
    <w:p w:rsidR="006D7134" w:rsidRDefault="00FD6682">
      <w:r>
        <w:t>Undertegnede mener at mine klager på manglende innsyn i dokumenter og tallgrunn</w:t>
      </w:r>
      <w:r w:rsidR="009F3C85">
        <w:t>lag knyttet til Helgelandssykehuset 2025</w:t>
      </w:r>
      <w:r w:rsidR="00912C0E">
        <w:t xml:space="preserve"> viser at </w:t>
      </w:r>
      <w:r w:rsidR="004333D4">
        <w:t xml:space="preserve">prosessen </w:t>
      </w:r>
      <w:r w:rsidR="00912C0E">
        <w:t xml:space="preserve">ikke </w:t>
      </w:r>
      <w:r w:rsidR="004333D4">
        <w:t>vært til</w:t>
      </w:r>
      <w:r w:rsidR="00912C0E">
        <w:t xml:space="preserve">strekkelig åpen, </w:t>
      </w:r>
      <w:r w:rsidR="004333D4">
        <w:t>transparent</w:t>
      </w:r>
      <w:r w:rsidR="00912C0E">
        <w:t xml:space="preserve"> og etterprøvbar. H</w:t>
      </w:r>
      <w:r w:rsidR="00DD3513">
        <w:t xml:space="preserve">elgelandssykehuset har </w:t>
      </w:r>
      <w:r w:rsidR="00912C0E">
        <w:t xml:space="preserve">ikke </w:t>
      </w:r>
      <w:r w:rsidR="00DD3513">
        <w:t>kjørt en</w:t>
      </w:r>
      <w:r w:rsidR="00912C0E">
        <w:t xml:space="preserve"> tilstrekkelig </w:t>
      </w:r>
      <w:r w:rsidR="00DD3513">
        <w:t xml:space="preserve">ryddig </w:t>
      </w:r>
      <w:r w:rsidR="00912C0E">
        <w:t>og åpen</w:t>
      </w:r>
      <w:r w:rsidR="001258D6">
        <w:t xml:space="preserve"> </w:t>
      </w:r>
      <w:r w:rsidR="000021D9">
        <w:t xml:space="preserve">prosess </w:t>
      </w:r>
      <w:r w:rsidR="00912C0E">
        <w:t>hvor det</w:t>
      </w:r>
      <w:r w:rsidR="000021D9">
        <w:t xml:space="preserve"> har </w:t>
      </w:r>
      <w:r w:rsidR="000021D9">
        <w:lastRenderedPageBreak/>
        <w:t xml:space="preserve">vært mulig å etterprøve alle fakta som er blitt presentert. </w:t>
      </w:r>
      <w:r w:rsidR="00F10525">
        <w:t xml:space="preserve">Vi er mange som har mista tilliten til hvordan Helgelandssykehuset har kjørt denne prosessen. </w:t>
      </w:r>
      <w:r w:rsidR="00DD3513">
        <w:t>Det er synd, all den tid sykehuset er avhengig av tillit for at d</w:t>
      </w:r>
      <w:r w:rsidR="009A58E7">
        <w:t xml:space="preserve">et endelige vedtaket i </w:t>
      </w:r>
      <w:r w:rsidR="00DD3513">
        <w:t xml:space="preserve">prosessen med ny sykehusstruktur på Helgeland </w:t>
      </w:r>
      <w:r w:rsidR="009A58E7">
        <w:t>skal ha legitimitet</w:t>
      </w:r>
      <w:r w:rsidR="00DD3513">
        <w:t xml:space="preserve">. </w:t>
      </w:r>
      <w:r w:rsidR="001258D6">
        <w:t xml:space="preserve"> </w:t>
      </w:r>
      <w:r w:rsidR="0049786B">
        <w:t>Jeg vil</w:t>
      </w:r>
      <w:r w:rsidR="008A269C">
        <w:t xml:space="preserve"> derfor </w:t>
      </w:r>
      <w:r w:rsidR="0049786B">
        <w:t xml:space="preserve">helt til slutt </w:t>
      </w:r>
      <w:r w:rsidR="008A269C">
        <w:t>anmode</w:t>
      </w:r>
      <w:r w:rsidR="009A58E7">
        <w:t xml:space="preserve"> statsråden om å sette i verk nødvendige tiltak</w:t>
      </w:r>
      <w:r w:rsidR="009F3C85">
        <w:t xml:space="preserve"> raskt</w:t>
      </w:r>
      <w:r w:rsidR="009A58E7">
        <w:t xml:space="preserve"> for at tillitten til denne </w:t>
      </w:r>
      <w:r w:rsidR="00912C0E">
        <w:t xml:space="preserve">prosessen skal bli gjenreist. </w:t>
      </w:r>
      <w:bookmarkStart w:id="0" w:name="_GoBack"/>
      <w:bookmarkEnd w:id="0"/>
    </w:p>
    <w:p w:rsidR="0049786B" w:rsidRDefault="0049786B"/>
    <w:p w:rsidR="009A58E7" w:rsidRDefault="009A58E7"/>
    <w:p w:rsidR="009A58E7" w:rsidRDefault="009A58E7"/>
    <w:p w:rsidR="00DD3513" w:rsidRDefault="00DD3513">
      <w:r>
        <w:t>Hanne Nora Nilssen</w:t>
      </w:r>
    </w:p>
    <w:p w:rsidR="00DD3513" w:rsidRDefault="00DD3513">
      <w:r>
        <w:t>Gruppeleder (V) i kommunestyret i Alstahaug</w:t>
      </w:r>
    </w:p>
    <w:p w:rsidR="00986C79" w:rsidRDefault="00986C79"/>
    <w:p w:rsidR="00986C79" w:rsidRDefault="00986C79"/>
    <w:p w:rsidR="00986C79" w:rsidRDefault="00986C79"/>
    <w:p w:rsidR="00986C79" w:rsidRPr="00986C79" w:rsidRDefault="00986C79">
      <w:pPr>
        <w:rPr>
          <w:u w:val="single"/>
        </w:rPr>
      </w:pPr>
      <w:r w:rsidRPr="00986C79">
        <w:rPr>
          <w:u w:val="single"/>
        </w:rPr>
        <w:t>Kopi:</w:t>
      </w:r>
    </w:p>
    <w:p w:rsidR="00986C79" w:rsidRDefault="00986C79">
      <w:r>
        <w:t>Helgelandssykehuset HF v/styret</w:t>
      </w:r>
    </w:p>
    <w:p w:rsidR="00986C79" w:rsidRDefault="00986C79">
      <w:r>
        <w:t>Helse Nord v/adm. dir. Lars Vorland</w:t>
      </w:r>
    </w:p>
    <w:p w:rsidR="00986C79" w:rsidRDefault="00986C79">
      <w:r>
        <w:t>Stortingsrepresentant Carl Erik Grimstad (V)</w:t>
      </w:r>
    </w:p>
    <w:p w:rsidR="00986C79" w:rsidRDefault="00986C79"/>
    <w:p w:rsidR="00986C79" w:rsidRDefault="00986C79"/>
    <w:p w:rsidR="003F2CAA" w:rsidRDefault="003F2CAA">
      <w:pPr>
        <w:rPr>
          <w:b/>
        </w:rPr>
      </w:pPr>
    </w:p>
    <w:p w:rsidR="00986C79" w:rsidRDefault="003F2CAA">
      <w:r>
        <w:t>------------------------------------------------------------------------------------------------------------</w:t>
      </w:r>
    </w:p>
    <w:p w:rsidR="0053007F" w:rsidRPr="003F2CAA" w:rsidRDefault="0053007F" w:rsidP="0053007F">
      <w:pPr>
        <w:rPr>
          <w:b/>
        </w:rPr>
      </w:pPr>
      <w:r w:rsidRPr="003F2CAA">
        <w:rPr>
          <w:b/>
        </w:rPr>
        <w:t>Vedlegg</w:t>
      </w:r>
      <w:r>
        <w:rPr>
          <w:b/>
        </w:rPr>
        <w:t xml:space="preserve"> 1</w:t>
      </w:r>
      <w:r w:rsidRPr="003F2CAA">
        <w:rPr>
          <w:b/>
        </w:rPr>
        <w:t>:</w:t>
      </w:r>
    </w:p>
    <w:p w:rsidR="003F2CAA" w:rsidRDefault="003F2CAA"/>
    <w:p w:rsidR="003F2CAA" w:rsidRDefault="003F2CAA" w:rsidP="003F2CAA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Hei!</w:t>
      </w:r>
    </w:p>
    <w:p w:rsidR="003F2CAA" w:rsidRDefault="003F2CAA" w:rsidP="003F2CAA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Beklager sen tilbakemelding. Grunnet ferieavvikling må lengre saksbehandlingstid påregnes. Din</w:t>
      </w:r>
    </w:p>
    <w:p w:rsidR="003F2CAA" w:rsidRDefault="003F2CAA" w:rsidP="003F2CAA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innsynsbegjæring vil bli behandlet så snart som mulig.</w:t>
      </w:r>
    </w:p>
    <w:p w:rsidR="003F2CAA" w:rsidRDefault="003F2CAA" w:rsidP="003F2CAA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:rsidR="003F2CAA" w:rsidRDefault="003F2CAA" w:rsidP="003F2CAA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Med vennlig hilsen</w:t>
      </w:r>
    </w:p>
    <w:p w:rsidR="003F2CAA" w:rsidRDefault="003F2CAA" w:rsidP="003F2CAA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1F497D"/>
          <w:sz w:val="23"/>
          <w:szCs w:val="23"/>
        </w:rPr>
      </w:pPr>
    </w:p>
    <w:p w:rsidR="003F2CAA" w:rsidRDefault="003F2CAA" w:rsidP="003F2CAA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color w:val="1F497D"/>
          <w:sz w:val="23"/>
          <w:szCs w:val="23"/>
        </w:rPr>
      </w:pPr>
      <w:r>
        <w:rPr>
          <w:rFonts w:ascii="Calibri-Bold" w:hAnsi="Calibri-Bold" w:cs="Calibri-Bold"/>
          <w:b/>
          <w:bCs/>
          <w:color w:val="1F497D"/>
          <w:sz w:val="23"/>
          <w:szCs w:val="23"/>
        </w:rPr>
        <w:t xml:space="preserve">Jenny Nyberg </w:t>
      </w:r>
      <w:r>
        <w:rPr>
          <w:rFonts w:ascii="Calibri" w:hAnsi="Calibri" w:cs="Calibri"/>
          <w:color w:val="1F497D"/>
          <w:sz w:val="23"/>
          <w:szCs w:val="23"/>
        </w:rPr>
        <w:t xml:space="preserve">| </w:t>
      </w:r>
      <w:r>
        <w:rPr>
          <w:rFonts w:ascii="Calibri-Italic" w:hAnsi="Calibri-Italic" w:cs="Calibri-Italic"/>
          <w:i/>
          <w:iCs/>
          <w:color w:val="1F497D"/>
          <w:sz w:val="23"/>
          <w:szCs w:val="23"/>
        </w:rPr>
        <w:t>Arkivleder</w:t>
      </w:r>
    </w:p>
    <w:p w:rsidR="003F2CAA" w:rsidRDefault="003F2CAA" w:rsidP="003F2CAA">
      <w:pPr>
        <w:autoSpaceDE w:val="0"/>
        <w:autoSpaceDN w:val="0"/>
        <w:adjustRightInd w:val="0"/>
        <w:rPr>
          <w:rFonts w:ascii="Calibri" w:hAnsi="Calibri" w:cs="Calibri"/>
          <w:color w:val="1F497D"/>
          <w:sz w:val="18"/>
          <w:szCs w:val="18"/>
        </w:rPr>
      </w:pPr>
      <w:r>
        <w:rPr>
          <w:rFonts w:ascii="Calibri-Bold" w:hAnsi="Calibri-Bold" w:cs="Calibri-Bold"/>
          <w:b/>
          <w:bCs/>
          <w:color w:val="1F497D"/>
          <w:sz w:val="18"/>
          <w:szCs w:val="18"/>
        </w:rPr>
        <w:t xml:space="preserve">Helgelandssykehuset HF </w:t>
      </w:r>
      <w:r>
        <w:rPr>
          <w:rFonts w:ascii="Calibri" w:hAnsi="Calibri" w:cs="Calibri"/>
          <w:color w:val="1F497D"/>
          <w:sz w:val="18"/>
          <w:szCs w:val="18"/>
        </w:rPr>
        <w:t>| Senter for kommunikasjon</w:t>
      </w:r>
    </w:p>
    <w:p w:rsidR="003F2CAA" w:rsidRDefault="003F2CAA" w:rsidP="003F2CAA">
      <w:pPr>
        <w:autoSpaceDE w:val="0"/>
        <w:autoSpaceDN w:val="0"/>
        <w:adjustRightInd w:val="0"/>
        <w:rPr>
          <w:rFonts w:ascii="Calibri" w:hAnsi="Calibri" w:cs="Calibri"/>
          <w:color w:val="1F4E79"/>
          <w:sz w:val="18"/>
          <w:szCs w:val="18"/>
        </w:rPr>
      </w:pPr>
      <w:proofErr w:type="spellStart"/>
      <w:r>
        <w:rPr>
          <w:rFonts w:ascii="Calibri-Bold" w:hAnsi="Calibri-Bold" w:cs="Calibri-Bold"/>
          <w:b/>
          <w:bCs/>
          <w:color w:val="44546A"/>
          <w:sz w:val="18"/>
          <w:szCs w:val="18"/>
        </w:rPr>
        <w:t>Tlf</w:t>
      </w:r>
      <w:proofErr w:type="spellEnd"/>
      <w:r>
        <w:rPr>
          <w:rFonts w:ascii="Calibri-Bold" w:hAnsi="Calibri-Bold" w:cs="Calibri-Bold"/>
          <w:b/>
          <w:bCs/>
          <w:color w:val="000000"/>
          <w:sz w:val="18"/>
          <w:szCs w:val="18"/>
        </w:rPr>
        <w:t xml:space="preserve">: </w:t>
      </w:r>
      <w:r>
        <w:rPr>
          <w:rFonts w:ascii="Calibri" w:hAnsi="Calibri" w:cs="Calibri"/>
          <w:color w:val="000000"/>
          <w:sz w:val="18"/>
          <w:szCs w:val="18"/>
        </w:rPr>
        <w:t xml:space="preserve">+47 75 12 51 28 </w:t>
      </w:r>
      <w:r>
        <w:rPr>
          <w:rFonts w:ascii="Calibri" w:hAnsi="Calibri" w:cs="Calibri"/>
          <w:color w:val="1F4E79"/>
          <w:sz w:val="18"/>
          <w:szCs w:val="18"/>
        </w:rPr>
        <w:t>Skype</w:t>
      </w:r>
    </w:p>
    <w:p w:rsidR="003F2CAA" w:rsidRDefault="003F2CAA" w:rsidP="003F2CAA">
      <w:r>
        <w:rPr>
          <w:rFonts w:ascii="Calibri" w:hAnsi="Calibri" w:cs="Calibri"/>
          <w:color w:val="0563C2"/>
          <w:sz w:val="18"/>
          <w:szCs w:val="18"/>
        </w:rPr>
        <w:t xml:space="preserve">Web </w:t>
      </w:r>
      <w:r>
        <w:rPr>
          <w:rFonts w:ascii="Calibri" w:hAnsi="Calibri" w:cs="Calibri"/>
          <w:color w:val="000000"/>
          <w:sz w:val="18"/>
          <w:szCs w:val="18"/>
        </w:rPr>
        <w:t xml:space="preserve">| </w:t>
      </w:r>
      <w:proofErr w:type="spellStart"/>
      <w:r>
        <w:rPr>
          <w:rFonts w:ascii="Calibri" w:hAnsi="Calibri" w:cs="Calibri"/>
          <w:color w:val="0563C2"/>
          <w:sz w:val="18"/>
          <w:szCs w:val="18"/>
        </w:rPr>
        <w:t>Twitter</w:t>
      </w:r>
      <w:proofErr w:type="spellEnd"/>
      <w:r>
        <w:rPr>
          <w:rFonts w:ascii="Calibri" w:hAnsi="Calibri" w:cs="Calibri"/>
          <w:color w:val="0563C2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| </w:t>
      </w:r>
      <w:proofErr w:type="spellStart"/>
      <w:r>
        <w:rPr>
          <w:rFonts w:ascii="Calibri" w:hAnsi="Calibri" w:cs="Calibri"/>
          <w:color w:val="0563C2"/>
          <w:sz w:val="18"/>
          <w:szCs w:val="18"/>
        </w:rPr>
        <w:t>Facebook</w:t>
      </w:r>
      <w:proofErr w:type="spellEnd"/>
    </w:p>
    <w:p w:rsidR="003F2CAA" w:rsidRDefault="003F2CAA"/>
    <w:p w:rsidR="003F2CAA" w:rsidRDefault="003F2CAA"/>
    <w:p w:rsidR="003F2CAA" w:rsidRDefault="003F2CAA">
      <w:r>
        <w:t>--------------------------------------------------------------------------------------------------------------</w:t>
      </w:r>
    </w:p>
    <w:p w:rsidR="0053007F" w:rsidRDefault="0053007F" w:rsidP="003F2CAA">
      <w:pPr>
        <w:rPr>
          <w:rFonts w:ascii="Calibri" w:eastAsia="Times New Roman" w:hAnsi="Calibri" w:cs="Calibri"/>
          <w:b/>
          <w:bCs/>
        </w:rPr>
      </w:pPr>
      <w:bookmarkStart w:id="1" w:name="_MailOriginal"/>
    </w:p>
    <w:p w:rsidR="0053007F" w:rsidRDefault="0053007F" w:rsidP="003F2CAA">
      <w:pPr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Vedlegg 2:</w:t>
      </w:r>
    </w:p>
    <w:p w:rsidR="0053007F" w:rsidRDefault="0053007F" w:rsidP="003F2CAA">
      <w:pPr>
        <w:rPr>
          <w:rFonts w:ascii="Calibri" w:eastAsia="Times New Roman" w:hAnsi="Calibri" w:cs="Calibri"/>
          <w:b/>
          <w:bCs/>
        </w:rPr>
      </w:pPr>
    </w:p>
    <w:p w:rsidR="003F2CAA" w:rsidRDefault="003F2CAA" w:rsidP="003F2CAA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Fra:</w:t>
      </w:r>
      <w:r>
        <w:rPr>
          <w:rFonts w:ascii="Calibri" w:eastAsia="Times New Roman" w:hAnsi="Calibri" w:cs="Calibri"/>
        </w:rPr>
        <w:t xml:space="preserve"> Hanne Nora Nilssen [mailto:hnnilsse@online.no] 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>Sendt:</w:t>
      </w:r>
      <w:r>
        <w:rPr>
          <w:rFonts w:ascii="Calibri" w:eastAsia="Times New Roman" w:hAnsi="Calibri" w:cs="Calibri"/>
        </w:rPr>
        <w:t xml:space="preserve"> 23. juli 2019 16:10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>Til:</w:t>
      </w:r>
      <w:r>
        <w:rPr>
          <w:rFonts w:ascii="Calibri" w:eastAsia="Times New Roman" w:hAnsi="Calibri" w:cs="Calibri"/>
        </w:rPr>
        <w:t xml:space="preserve"> postmottak@helgelandssykehuset.no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>Emne:</w:t>
      </w:r>
      <w:r>
        <w:rPr>
          <w:rFonts w:ascii="Calibri" w:eastAsia="Times New Roman" w:hAnsi="Calibri" w:cs="Calibri"/>
        </w:rPr>
        <w:t xml:space="preserve"> Klage på avslag på innsyn, jfr. krav av 11.07.2019</w:t>
      </w:r>
    </w:p>
    <w:p w:rsidR="003F2CAA" w:rsidRDefault="003F2CAA" w:rsidP="003F2CAA">
      <w:pPr>
        <w:rPr>
          <w:rFonts w:ascii="Times New Roman" w:hAnsi="Times New Roman" w:cs="Times New Roman"/>
          <w:sz w:val="24"/>
          <w:szCs w:val="24"/>
        </w:rPr>
      </w:pPr>
    </w:p>
    <w:p w:rsidR="003F2CAA" w:rsidRDefault="003F2CAA" w:rsidP="003F2CAA">
      <w:r>
        <w:rPr>
          <w:rFonts w:eastAsia="Times New Roman"/>
        </w:rPr>
        <w:t>Hei</w:t>
      </w:r>
    </w:p>
    <w:p w:rsidR="003F2CAA" w:rsidRDefault="003F2CAA" w:rsidP="003F2CAA">
      <w:pPr>
        <w:rPr>
          <w:rFonts w:eastAsia="Times New Roman"/>
        </w:rPr>
      </w:pPr>
      <w:r>
        <w:rPr>
          <w:rFonts w:eastAsia="Times New Roman"/>
        </w:rPr>
        <w:br/>
      </w:r>
    </w:p>
    <w:p w:rsidR="003F2CAA" w:rsidRDefault="003F2CAA" w:rsidP="003F2CAA">
      <w:pPr>
        <w:rPr>
          <w:rFonts w:eastAsia="Times New Roman"/>
        </w:rPr>
      </w:pPr>
      <w:r>
        <w:rPr>
          <w:rFonts w:eastAsia="Times New Roman"/>
        </w:rPr>
        <w:t xml:space="preserve">Viser til innsynskrav av 11.juli 2019 (kopi nedenunder). Da jeg ikke har mottatt svar på henvendelsen, anser jeg kravet som avslått, </w:t>
      </w:r>
      <w:proofErr w:type="spellStart"/>
      <w:r>
        <w:rPr>
          <w:rFonts w:eastAsia="Times New Roman"/>
        </w:rPr>
        <w:t>jfr</w:t>
      </w:r>
      <w:proofErr w:type="spellEnd"/>
      <w:r>
        <w:rPr>
          <w:rFonts w:eastAsia="Times New Roman"/>
        </w:rPr>
        <w:t xml:space="preserve"> offentlighetslovens §32, hvor det bl.a. står følgende: «</w:t>
      </w:r>
      <w:r>
        <w:rPr>
          <w:rFonts w:eastAsia="Times New Roman"/>
          <w:i/>
          <w:iCs/>
        </w:rPr>
        <w:t xml:space="preserve">Dersom den som har </w:t>
      </w:r>
      <w:proofErr w:type="spellStart"/>
      <w:r>
        <w:rPr>
          <w:rFonts w:eastAsia="Times New Roman"/>
          <w:i/>
          <w:iCs/>
        </w:rPr>
        <w:t>kravd</w:t>
      </w:r>
      <w:proofErr w:type="spellEnd"/>
      <w:r>
        <w:rPr>
          <w:rFonts w:eastAsia="Times New Roman"/>
          <w:i/>
          <w:iCs/>
        </w:rPr>
        <w:t xml:space="preserve"> innsyn, </w:t>
      </w:r>
      <w:proofErr w:type="spellStart"/>
      <w:r>
        <w:rPr>
          <w:rFonts w:eastAsia="Times New Roman"/>
          <w:i/>
          <w:iCs/>
        </w:rPr>
        <w:t>ikkje</w:t>
      </w:r>
      <w:proofErr w:type="spellEnd"/>
      <w:r>
        <w:rPr>
          <w:rFonts w:eastAsia="Times New Roman"/>
          <w:i/>
          <w:iCs/>
        </w:rPr>
        <w:t xml:space="preserve"> har fått svar </w:t>
      </w:r>
      <w:proofErr w:type="spellStart"/>
      <w:r>
        <w:rPr>
          <w:rFonts w:eastAsia="Times New Roman"/>
          <w:i/>
          <w:iCs/>
        </w:rPr>
        <w:t>innan</w:t>
      </w:r>
      <w:proofErr w:type="spellEnd"/>
      <w:r>
        <w:rPr>
          <w:rFonts w:eastAsia="Times New Roman"/>
          <w:i/>
          <w:iCs/>
        </w:rPr>
        <w:t xml:space="preserve"> fem </w:t>
      </w:r>
      <w:proofErr w:type="spellStart"/>
      <w:r>
        <w:rPr>
          <w:rFonts w:eastAsia="Times New Roman"/>
          <w:i/>
          <w:iCs/>
        </w:rPr>
        <w:t>arbeidsdagar</w:t>
      </w:r>
      <w:proofErr w:type="spellEnd"/>
      <w:r>
        <w:rPr>
          <w:rFonts w:eastAsia="Times New Roman"/>
          <w:i/>
          <w:iCs/>
        </w:rPr>
        <w:t xml:space="preserve"> etter at organet mottok kravet, skal dette </w:t>
      </w:r>
      <w:proofErr w:type="spellStart"/>
      <w:r>
        <w:rPr>
          <w:rFonts w:eastAsia="Times New Roman"/>
          <w:i/>
          <w:iCs/>
        </w:rPr>
        <w:t>reknast</w:t>
      </w:r>
      <w:proofErr w:type="spellEnd"/>
      <w:r>
        <w:rPr>
          <w:rFonts w:eastAsia="Times New Roman"/>
          <w:i/>
          <w:iCs/>
        </w:rPr>
        <w:t xml:space="preserve"> som </w:t>
      </w:r>
      <w:proofErr w:type="spellStart"/>
      <w:r>
        <w:rPr>
          <w:rFonts w:eastAsia="Times New Roman"/>
          <w:i/>
          <w:iCs/>
        </w:rPr>
        <w:t>eit</w:t>
      </w:r>
      <w:proofErr w:type="spellEnd"/>
      <w:r>
        <w:rPr>
          <w:rFonts w:eastAsia="Times New Roman"/>
          <w:i/>
          <w:iCs/>
        </w:rPr>
        <w:t xml:space="preserve"> avslag som kan </w:t>
      </w:r>
      <w:proofErr w:type="spellStart"/>
      <w:r>
        <w:rPr>
          <w:rFonts w:eastAsia="Times New Roman"/>
          <w:i/>
          <w:iCs/>
        </w:rPr>
        <w:t>påklagast</w:t>
      </w:r>
      <w:proofErr w:type="spellEnd"/>
      <w:r>
        <w:rPr>
          <w:rFonts w:eastAsia="Times New Roman"/>
          <w:i/>
          <w:iCs/>
        </w:rPr>
        <w:t xml:space="preserve"> etter første ledd</w:t>
      </w:r>
      <w:r>
        <w:rPr>
          <w:rFonts w:eastAsia="Times New Roman"/>
        </w:rPr>
        <w:t>».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Jeg ber om at kravet blir gjenstand for klagebehandling. Om avslaget opprettholdes, bes klagen sendt til overordnet klageorgan, Helse- og omsorgsdepartementet, for klagebehandling.</w:t>
      </w:r>
    </w:p>
    <w:p w:rsidR="003F2CAA" w:rsidRDefault="003F2CAA" w:rsidP="003F2CAA">
      <w:pPr>
        <w:rPr>
          <w:rFonts w:eastAsia="Times New Roman"/>
        </w:rPr>
      </w:pPr>
      <w:r>
        <w:rPr>
          <w:rFonts w:eastAsia="Times New Roman"/>
        </w:rPr>
        <w:br/>
      </w:r>
    </w:p>
    <w:p w:rsidR="003F2CAA" w:rsidRDefault="003F2CAA" w:rsidP="003F2CAA">
      <w:r>
        <w:rPr>
          <w:rFonts w:eastAsia="Times New Roman"/>
          <w:u w:val="single"/>
        </w:rPr>
        <w:t>Begrunnelse for klagen</w:t>
      </w:r>
      <w:r>
        <w:rPr>
          <w:rFonts w:eastAsia="Times New Roman"/>
        </w:rPr>
        <w:t>:</w:t>
      </w:r>
    </w:p>
    <w:p w:rsidR="003F2CAA" w:rsidRDefault="003F2CAA" w:rsidP="003F2CAA">
      <w:pPr>
        <w:rPr>
          <w:rFonts w:eastAsia="Times New Roman"/>
        </w:rPr>
      </w:pPr>
      <w:r>
        <w:rPr>
          <w:rFonts w:eastAsia="Times New Roman"/>
        </w:rPr>
        <w:br/>
      </w:r>
    </w:p>
    <w:p w:rsidR="003F2CAA" w:rsidRDefault="003F2CAA" w:rsidP="003F2CAA">
      <w:pPr>
        <w:rPr>
          <w:rFonts w:eastAsia="Times New Roman"/>
        </w:rPr>
      </w:pPr>
      <w:r>
        <w:rPr>
          <w:rFonts w:eastAsia="Times New Roman"/>
        </w:rPr>
        <w:t xml:space="preserve">I følge offentlighetslovens § 9 har man rett til å kreve innsyn i en </w:t>
      </w:r>
      <w:proofErr w:type="gramStart"/>
      <w:r>
        <w:rPr>
          <w:rFonts w:eastAsia="Times New Roman"/>
        </w:rPr>
        <w:t>sammenstilling  av</w:t>
      </w:r>
      <w:proofErr w:type="gramEnd"/>
      <w:r>
        <w:rPr>
          <w:rFonts w:eastAsia="Times New Roman"/>
        </w:rPr>
        <w:t xml:space="preserve"> opplysninger som er elektronisk lagret i databaser dersom sammenstilling kan gjøres med enkle fremgangsmåter.</w:t>
      </w:r>
    </w:p>
    <w:p w:rsidR="003F2CAA" w:rsidRDefault="003F2CAA" w:rsidP="003F2CAA">
      <w:pPr>
        <w:rPr>
          <w:rFonts w:eastAsia="Times New Roman"/>
        </w:rPr>
      </w:pPr>
      <w:r>
        <w:rPr>
          <w:rFonts w:eastAsia="Times New Roman"/>
        </w:rPr>
        <w:br/>
      </w:r>
    </w:p>
    <w:p w:rsidR="003F2CAA" w:rsidRDefault="003F2CAA" w:rsidP="003F2CAA">
      <w:pPr>
        <w:rPr>
          <w:rFonts w:eastAsia="Times New Roman"/>
        </w:rPr>
      </w:pPr>
      <w:r>
        <w:rPr>
          <w:rFonts w:eastAsia="Times New Roman"/>
        </w:rPr>
        <w:t>I brev til departementet fra Helgelandssykehuset (datert 11.07.2019, ref. 2019/1062-66)) bekrefter Helgelandssykehuset at det bare tar sekunder å generere en fullstendig journalrapport ut fra saks-arkiv systemet (1.avsnitt side 2). Når jeg ber om innsyn innenfor et meget begrenset område knyttet til Helgelandssykehuset 2025-prosessen, anså jeg det som en kurant sak å få generert en fullstendig journalrapport over alle dokumentene som er journalført i forbindelsen med utarbeidelsen av den alternativskillende økonomiske analysen. En fullstendig journalrapport generert automatisk ut fra saks-arkiv systemet.  </w:t>
      </w:r>
    </w:p>
    <w:p w:rsidR="003F2CAA" w:rsidRDefault="003F2CAA" w:rsidP="003F2CAA">
      <w:pPr>
        <w:rPr>
          <w:rFonts w:eastAsia="Times New Roman"/>
        </w:rPr>
      </w:pPr>
      <w:r>
        <w:rPr>
          <w:rFonts w:eastAsia="Times New Roman"/>
        </w:rPr>
        <w:br/>
      </w:r>
    </w:p>
    <w:p w:rsidR="003F2CAA" w:rsidRDefault="003F2CAA" w:rsidP="003F2CAA">
      <w:pPr>
        <w:rPr>
          <w:rFonts w:eastAsia="Times New Roman"/>
        </w:rPr>
      </w:pPr>
      <w:r>
        <w:rPr>
          <w:rFonts w:eastAsia="Times New Roman"/>
        </w:rPr>
        <w:t>Avslutningsvis vil jeg påpeke at jeg finner det kritikkverdig at ikke Helgelandssykehuset er i stand til å generere en fullstendig oversikt over tilhørende saksdokumenter i denne viktige saken for alle innbyggerne på Helgeland. </w:t>
      </w:r>
    </w:p>
    <w:p w:rsidR="003F2CAA" w:rsidRDefault="003F2CAA" w:rsidP="003F2CAA">
      <w:pPr>
        <w:rPr>
          <w:rFonts w:eastAsia="Times New Roman"/>
        </w:rPr>
      </w:pPr>
      <w:r>
        <w:rPr>
          <w:rFonts w:eastAsia="Times New Roman"/>
        </w:rPr>
        <w:br/>
      </w:r>
    </w:p>
    <w:p w:rsidR="003F2CAA" w:rsidRDefault="003F2CAA" w:rsidP="003F2CAA">
      <w:pPr>
        <w:rPr>
          <w:rFonts w:eastAsia="Times New Roman"/>
        </w:rPr>
      </w:pPr>
      <w:r>
        <w:rPr>
          <w:rFonts w:eastAsia="Times New Roman"/>
        </w:rPr>
        <w:br/>
      </w:r>
    </w:p>
    <w:p w:rsidR="003F2CAA" w:rsidRDefault="003F2CAA" w:rsidP="003F2CAA">
      <w:pPr>
        <w:rPr>
          <w:rFonts w:eastAsia="Times New Roman"/>
        </w:rPr>
      </w:pPr>
      <w:proofErr w:type="spellStart"/>
      <w:r>
        <w:rPr>
          <w:rFonts w:eastAsia="Times New Roman"/>
        </w:rPr>
        <w:t>Mvh</w:t>
      </w:r>
      <w:proofErr w:type="spellEnd"/>
      <w:r>
        <w:rPr>
          <w:rFonts w:eastAsia="Times New Roman"/>
        </w:rPr>
        <w:t xml:space="preserve"> Hanne Nora Nilssen</w:t>
      </w:r>
    </w:p>
    <w:p w:rsidR="003F2CAA" w:rsidRDefault="003F2CAA" w:rsidP="003F2CAA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3F2CAA" w:rsidRDefault="003F2CAA" w:rsidP="003F2CAA">
      <w:pPr>
        <w:rPr>
          <w:rFonts w:eastAsia="Times New Roman"/>
        </w:rPr>
      </w:pPr>
    </w:p>
    <w:p w:rsidR="003F2CAA" w:rsidRDefault="003F2CAA" w:rsidP="003F2CAA">
      <w:pPr>
        <w:spacing w:after="240"/>
        <w:outlineLvl w:val="0"/>
        <w:rPr>
          <w:rFonts w:eastAsia="Times New Roman"/>
        </w:rPr>
      </w:pPr>
      <w:r>
        <w:rPr>
          <w:rFonts w:eastAsia="Times New Roman"/>
          <w:b/>
          <w:bCs/>
        </w:rPr>
        <w:t>Fra:</w:t>
      </w:r>
      <w:r>
        <w:rPr>
          <w:rFonts w:eastAsia="Times New Roman"/>
        </w:rPr>
        <w:t xml:space="preserve"> Hanne Nora Nilssen &lt;</w:t>
      </w:r>
      <w:hyperlink r:id="rId4" w:history="1">
        <w:r>
          <w:rPr>
            <w:rStyle w:val="Hyperkobling"/>
            <w:rFonts w:eastAsia="Times New Roman"/>
          </w:rPr>
          <w:t>hnnilsse@online.no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Dato:</w:t>
      </w:r>
      <w:r>
        <w:rPr>
          <w:rFonts w:eastAsia="Times New Roman"/>
        </w:rPr>
        <w:t xml:space="preserve"> 11. juli 2019 kl. 11:12:42 CEST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Til:</w:t>
      </w:r>
      <w:r>
        <w:rPr>
          <w:rFonts w:eastAsia="Times New Roman"/>
        </w:rPr>
        <w:t xml:space="preserve"> </w:t>
      </w:r>
      <w:hyperlink r:id="rId5" w:history="1">
        <w:r>
          <w:rPr>
            <w:rStyle w:val="Hyperkobling"/>
            <w:rFonts w:eastAsia="Times New Roman"/>
          </w:rPr>
          <w:t>postmottak@helgelandssykehuset.no</w:t>
        </w:r>
      </w:hyperlink>
      <w:r>
        <w:rPr>
          <w:rFonts w:eastAsia="Times New Roman"/>
        </w:rPr>
        <w:br/>
      </w:r>
      <w:r>
        <w:rPr>
          <w:rFonts w:eastAsia="Times New Roman"/>
          <w:b/>
          <w:bCs/>
        </w:rPr>
        <w:t>Emne: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Ønsker innsyn</w:t>
      </w:r>
    </w:p>
    <w:p w:rsidR="003F2CAA" w:rsidRDefault="003F2CAA" w:rsidP="003F2CAA">
      <w:pPr>
        <w:rPr>
          <w:rFonts w:eastAsia="Times New Roman"/>
        </w:rPr>
      </w:pPr>
      <w:r>
        <w:rPr>
          <w:rFonts w:eastAsia="Times New Roman"/>
        </w:rPr>
        <w:t>Hei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Viser til offentlighetslovens bestemmelser. Jeg vil med dette be om en fullstendig oversikt over alle dokumentene som er journalført i forbindelsen med utarbeidelsen av den alternativskillende økonomiske analysen. Jeg ber om at oversikten kommer som fullstendig journalrapport generert automatisk ut fra sak-/arkiv-systemet, hvor all informasjon rundt hvert dokument blir synliggjort (journalføringsdato, dokumentdato, </w:t>
      </w:r>
      <w:proofErr w:type="spellStart"/>
      <w:r>
        <w:rPr>
          <w:rFonts w:eastAsia="Times New Roman"/>
        </w:rPr>
        <w:t>dokumentnr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osv</w:t>
      </w:r>
      <w:proofErr w:type="spellEnd"/>
      <w:r>
        <w:rPr>
          <w:rFonts w:eastAsia="Times New Roman"/>
        </w:rPr>
        <w:t xml:space="preserve">).  Da dette enkelt kan genereres ut fra sak-/arkivsystemet håper jeg at dette kan la seg gjøre.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Mvh</w:t>
      </w:r>
      <w:proofErr w:type="spellEnd"/>
      <w:r>
        <w:rPr>
          <w:rFonts w:eastAsia="Times New Roman"/>
        </w:rPr>
        <w:t xml:space="preserve"> Hanne Nora Nilssen</w:t>
      </w:r>
      <w:bookmarkEnd w:id="1"/>
    </w:p>
    <w:p w:rsidR="003F2CAA" w:rsidRDefault="003F2CAA"/>
    <w:p w:rsidR="003F2CAA" w:rsidRDefault="003F2CAA"/>
    <w:p w:rsidR="003F2CAA" w:rsidRDefault="003F2CAA"/>
    <w:sectPr w:rsidR="003F2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EA"/>
    <w:rsid w:val="000021D9"/>
    <w:rsid w:val="001041A8"/>
    <w:rsid w:val="001258D6"/>
    <w:rsid w:val="00251EEA"/>
    <w:rsid w:val="003523FA"/>
    <w:rsid w:val="003738FF"/>
    <w:rsid w:val="00392EFF"/>
    <w:rsid w:val="003A2C2C"/>
    <w:rsid w:val="003E29E7"/>
    <w:rsid w:val="003F2CAA"/>
    <w:rsid w:val="004333D4"/>
    <w:rsid w:val="00497617"/>
    <w:rsid w:val="0049786B"/>
    <w:rsid w:val="00515383"/>
    <w:rsid w:val="0053007F"/>
    <w:rsid w:val="006D7134"/>
    <w:rsid w:val="00825844"/>
    <w:rsid w:val="00873FB9"/>
    <w:rsid w:val="008A269C"/>
    <w:rsid w:val="008B354F"/>
    <w:rsid w:val="008C55E7"/>
    <w:rsid w:val="00912C0E"/>
    <w:rsid w:val="0095024E"/>
    <w:rsid w:val="00986C79"/>
    <w:rsid w:val="009A58E7"/>
    <w:rsid w:val="009B142B"/>
    <w:rsid w:val="009B48EA"/>
    <w:rsid w:val="009F3C85"/>
    <w:rsid w:val="00B74601"/>
    <w:rsid w:val="00BA4E01"/>
    <w:rsid w:val="00CD237F"/>
    <w:rsid w:val="00CF557F"/>
    <w:rsid w:val="00DD3513"/>
    <w:rsid w:val="00E0028A"/>
    <w:rsid w:val="00EA0D25"/>
    <w:rsid w:val="00F10525"/>
    <w:rsid w:val="00FD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F7AE"/>
  <w15:chartTrackingRefBased/>
  <w15:docId w15:val="{9B3C5FC5-B9C5-4D0F-954F-46EDFF54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3F2C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3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mottak@helgelandssykehuset.no" TargetMode="External"/><Relationship Id="rId4" Type="http://schemas.openxmlformats.org/officeDocument/2006/relationships/hyperlink" Target="mailto:hnnilsse@onli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1661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Nordland fylkeskommune</Company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Nora</dc:creator>
  <cp:keywords/>
  <dc:description/>
  <cp:lastModifiedBy>Hanne Nora</cp:lastModifiedBy>
  <cp:revision>2</cp:revision>
  <dcterms:created xsi:type="dcterms:W3CDTF">2019-08-10T09:03:00Z</dcterms:created>
  <dcterms:modified xsi:type="dcterms:W3CDTF">2019-08-10T09:03:00Z</dcterms:modified>
</cp:coreProperties>
</file>