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940AB" w14:textId="42D29264" w:rsidR="006663FA" w:rsidRDefault="00F53D15" w:rsidP="006663FA">
      <w:pPr>
        <w:pStyle w:val="Tittel"/>
        <w:jc w:val="center"/>
      </w:pPr>
      <w:bookmarkStart w:id="0" w:name="_GoBack"/>
      <w:bookmarkEnd w:id="0"/>
      <w:r w:rsidRPr="00893B74">
        <w:t xml:space="preserve">Årsmelding </w:t>
      </w:r>
      <w:r w:rsidR="006663FA">
        <w:t xml:space="preserve">styret </w:t>
      </w:r>
      <w:r w:rsidRPr="00893B74">
        <w:t>Asker Venstre</w:t>
      </w:r>
    </w:p>
    <w:p w14:paraId="636C0A43" w14:textId="77777777" w:rsidR="006663FA" w:rsidRDefault="006663FA" w:rsidP="006663FA">
      <w:pPr>
        <w:pStyle w:val="Tittel"/>
        <w:jc w:val="center"/>
      </w:pPr>
    </w:p>
    <w:p w14:paraId="12DB02DC" w14:textId="5F629146" w:rsidR="00537B1E" w:rsidRDefault="00F53D15" w:rsidP="006663FA">
      <w:pPr>
        <w:pStyle w:val="Tittel"/>
        <w:jc w:val="center"/>
      </w:pPr>
      <w:r w:rsidRPr="00893B74">
        <w:t>2014</w:t>
      </w:r>
    </w:p>
    <w:p w14:paraId="2D03C067" w14:textId="77777777" w:rsidR="006663FA" w:rsidRDefault="006663FA" w:rsidP="006663FA"/>
    <w:p w14:paraId="7CDAFC9B" w14:textId="77777777" w:rsidR="006663FA" w:rsidRDefault="006663FA" w:rsidP="006663FA"/>
    <w:p w14:paraId="7819C6CF" w14:textId="77777777" w:rsidR="006663FA" w:rsidRDefault="006663FA" w:rsidP="006663FA"/>
    <w:p w14:paraId="769EDB8C" w14:textId="77777777" w:rsidR="006663FA" w:rsidRDefault="006663FA" w:rsidP="006663FA"/>
    <w:p w14:paraId="47597D79" w14:textId="77777777" w:rsidR="006663FA" w:rsidRDefault="006663FA" w:rsidP="006663FA"/>
    <w:p w14:paraId="4F2F6F49" w14:textId="77777777" w:rsidR="006663FA" w:rsidRDefault="006663FA" w:rsidP="006663FA"/>
    <w:p w14:paraId="69CD25AC" w14:textId="77777777" w:rsidR="006663FA" w:rsidRDefault="006663FA" w:rsidP="006663FA"/>
    <w:p w14:paraId="7E2B35BC" w14:textId="77777777" w:rsidR="006663FA" w:rsidRDefault="006663FA" w:rsidP="006663FA"/>
    <w:p w14:paraId="03F8FC4C" w14:textId="01F3B107" w:rsidR="006663FA" w:rsidRPr="006663FA" w:rsidRDefault="006663FA" w:rsidP="003328AC">
      <w:pPr>
        <w:pStyle w:val="Overskrift1"/>
      </w:pPr>
      <w:bookmarkStart w:id="1" w:name="_Toc408258227"/>
      <w:r>
        <w:t>Innhold</w:t>
      </w:r>
      <w:bookmarkEnd w:id="1"/>
    </w:p>
    <w:p w14:paraId="68CFE8AB" w14:textId="77777777" w:rsidR="006663FA" w:rsidRDefault="006663FA" w:rsidP="006663FA"/>
    <w:p w14:paraId="083396D1" w14:textId="15B3FDA3" w:rsidR="00DF27EB" w:rsidRPr="008D5DA8" w:rsidRDefault="006663FA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</w:p>
    <w:p w14:paraId="3E2D92FD" w14:textId="77777777" w:rsidR="00DF27EB" w:rsidRPr="008D5DA8" w:rsidRDefault="00E00E71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28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Verv og representasjon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_Toc408258228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9657A7">
          <w:rPr>
            <w:noProof/>
            <w:webHidden/>
            <w:sz w:val="28"/>
          </w:rPr>
          <w:t>2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756CBD30" w14:textId="77777777" w:rsidR="00DF27EB" w:rsidRPr="008D5DA8" w:rsidRDefault="00E00E71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29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Aktiviteter i lokallaget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_Toc408258229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9657A7">
          <w:rPr>
            <w:noProof/>
            <w:webHidden/>
            <w:sz w:val="28"/>
          </w:rPr>
          <w:t>3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67A2CD00" w14:textId="77777777" w:rsidR="00DF27EB" w:rsidRPr="008D5DA8" w:rsidRDefault="00E00E71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30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Mediaoppslag og publisering på nett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_Toc408258230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9657A7">
          <w:rPr>
            <w:noProof/>
            <w:webHidden/>
            <w:sz w:val="28"/>
          </w:rPr>
          <w:t>6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6B9F6EDC" w14:textId="77777777" w:rsidR="00DF27EB" w:rsidRPr="008D5DA8" w:rsidRDefault="00E00E71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31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Medlemsutvikling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_Toc408258231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9657A7">
          <w:rPr>
            <w:noProof/>
            <w:webHidden/>
            <w:sz w:val="28"/>
          </w:rPr>
          <w:t>7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5E6CE368" w14:textId="77777777" w:rsidR="00DF27EB" w:rsidRPr="008D5DA8" w:rsidRDefault="00E00E71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32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Økonomi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_Toc408258232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9657A7">
          <w:rPr>
            <w:noProof/>
            <w:webHidden/>
            <w:sz w:val="28"/>
          </w:rPr>
          <w:t>7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125D05CB" w14:textId="77777777" w:rsidR="00DF27EB" w:rsidRDefault="00E00E71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8258233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Egenvaluering av styrets arbeid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_Toc408258233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9657A7">
          <w:rPr>
            <w:noProof/>
            <w:webHidden/>
            <w:sz w:val="28"/>
          </w:rPr>
          <w:t>7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0B1DD8E4" w14:textId="77777777" w:rsidR="006663FA" w:rsidRPr="006663FA" w:rsidRDefault="006663FA" w:rsidP="006663FA">
      <w:r>
        <w:fldChar w:fldCharType="end"/>
      </w:r>
    </w:p>
    <w:p w14:paraId="7357492B" w14:textId="77777777" w:rsidR="006663FA" w:rsidRDefault="006663FA">
      <w:pPr>
        <w:spacing w:after="120" w:line="264" w:lineRule="auto"/>
        <w:rPr>
          <w:rFonts w:asciiTheme="majorHAnsi" w:eastAsiaTheme="majorEastAsia" w:hAnsiTheme="majorHAnsi" w:cstheme="majorBidi"/>
          <w:color w:val="549E39" w:themeColor="accent1"/>
          <w:sz w:val="32"/>
          <w:szCs w:val="32"/>
        </w:rPr>
      </w:pPr>
      <w:r>
        <w:br w:type="page"/>
      </w:r>
    </w:p>
    <w:p w14:paraId="48E36A0F" w14:textId="2346EF4E" w:rsidR="00F53D15" w:rsidRPr="003328AC" w:rsidRDefault="00F53D15" w:rsidP="003328AC">
      <w:pPr>
        <w:pStyle w:val="Overskrift1"/>
      </w:pPr>
      <w:bookmarkStart w:id="2" w:name="_Toc408258228"/>
      <w:r w:rsidRPr="003328AC">
        <w:lastRenderedPageBreak/>
        <w:t>Verv og representasjon</w:t>
      </w:r>
      <w:bookmarkEnd w:id="2"/>
    </w:p>
    <w:p w14:paraId="5768ACE5" w14:textId="77777777" w:rsidR="00F53D15" w:rsidRDefault="00F53D15" w:rsidP="008D5DA8">
      <w:pPr>
        <w:pStyle w:val="Overskrift2"/>
      </w:pPr>
      <w:r>
        <w:t>Styret</w:t>
      </w:r>
    </w:p>
    <w:p w14:paraId="65BDB929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>Jostein F. Tellnes (leder)</w:t>
      </w:r>
    </w:p>
    <w:p w14:paraId="3A755048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>Marit Meyer (nestleder)</w:t>
      </w:r>
    </w:p>
    <w:p w14:paraId="4195B3B2" w14:textId="023C6371" w:rsidR="00893B74" w:rsidRDefault="00893B74" w:rsidP="009A6BFF">
      <w:pPr>
        <w:pStyle w:val="Listeavsnitt"/>
        <w:numPr>
          <w:ilvl w:val="0"/>
          <w:numId w:val="1"/>
        </w:numPr>
      </w:pPr>
      <w:r>
        <w:t>Catalina Åker-F</w:t>
      </w:r>
      <w:r w:rsidR="00AA6ED2">
        <w:t>urre</w:t>
      </w:r>
      <w:r>
        <w:t xml:space="preserve"> (sekretær og kasserer)</w:t>
      </w:r>
    </w:p>
    <w:p w14:paraId="271B8FD4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 xml:space="preserve">Harald Brevig </w:t>
      </w:r>
    </w:p>
    <w:p w14:paraId="67697B86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 xml:space="preserve">Njål </w:t>
      </w:r>
      <w:proofErr w:type="spellStart"/>
      <w:r>
        <w:t>Vikdal</w:t>
      </w:r>
      <w:proofErr w:type="spellEnd"/>
      <w:r>
        <w:t xml:space="preserve"> </w:t>
      </w:r>
    </w:p>
    <w:p w14:paraId="7287706C" w14:textId="77777777" w:rsidR="00BF17EC" w:rsidRDefault="00BF17EC" w:rsidP="009A6BFF"/>
    <w:p w14:paraId="54B4B6C5" w14:textId="7FEE42D9" w:rsidR="00893B74" w:rsidRPr="00BF5C3C" w:rsidRDefault="00893B74" w:rsidP="009A6BFF">
      <w:r>
        <w:t xml:space="preserve">Vara til styret: Christian </w:t>
      </w:r>
      <w:proofErr w:type="spellStart"/>
      <w:r>
        <w:t>Steenfeldt</w:t>
      </w:r>
      <w:proofErr w:type="spellEnd"/>
      <w:r>
        <w:t xml:space="preserve">-Foss, Pauline Kirknes, </w:t>
      </w:r>
      <w:proofErr w:type="spellStart"/>
      <w:r>
        <w:t>Karna</w:t>
      </w:r>
      <w:proofErr w:type="spellEnd"/>
      <w:r>
        <w:t xml:space="preserve"> Cecilie </w:t>
      </w:r>
      <w:proofErr w:type="spellStart"/>
      <w:r>
        <w:t>Svanemyr</w:t>
      </w:r>
      <w:proofErr w:type="spellEnd"/>
      <w:r>
        <w:t>, Marit Brochmann</w:t>
      </w:r>
      <w:r w:rsidR="00BF17EC">
        <w:t>, Pauline Kirknes</w:t>
      </w:r>
      <w:r w:rsidR="005E3BB5">
        <w:t xml:space="preserve"> og Kristian Kvam.</w:t>
      </w:r>
    </w:p>
    <w:p w14:paraId="33D47D68" w14:textId="77777777" w:rsidR="00F53D15" w:rsidRDefault="00F53D15" w:rsidP="008D5DA8">
      <w:pPr>
        <w:pStyle w:val="Overskrift2"/>
      </w:pPr>
      <w:r>
        <w:t>Nominasjonskomiteen</w:t>
      </w:r>
    </w:p>
    <w:p w14:paraId="79DBD073" w14:textId="77777777" w:rsidR="00893B74" w:rsidRPr="001754D1" w:rsidRDefault="001754D1" w:rsidP="009A6BFF">
      <w:r>
        <w:t xml:space="preserve">Ingvild T. </w:t>
      </w:r>
      <w:proofErr w:type="spellStart"/>
      <w:r>
        <w:t>Vevatne</w:t>
      </w:r>
      <w:proofErr w:type="spellEnd"/>
      <w:r>
        <w:t xml:space="preserve">, Erling </w:t>
      </w:r>
      <w:proofErr w:type="spellStart"/>
      <w:r>
        <w:t>Bergsaker</w:t>
      </w:r>
      <w:proofErr w:type="spellEnd"/>
      <w:r>
        <w:t xml:space="preserve"> og Gry Bøhmer utgjorde lokallagets nominasjonskomite for kommunevalglista 2015.</w:t>
      </w:r>
    </w:p>
    <w:p w14:paraId="00D8CB89" w14:textId="77777777" w:rsidR="00F53D15" w:rsidRDefault="00F53D15" w:rsidP="008D5DA8">
      <w:pPr>
        <w:pStyle w:val="Overskrift2"/>
      </w:pPr>
      <w:r>
        <w:t>Valgkomiteen</w:t>
      </w:r>
    </w:p>
    <w:p w14:paraId="1804EEB6" w14:textId="77777777" w:rsidR="00893B74" w:rsidRPr="00893B74" w:rsidRDefault="00893B74" w:rsidP="009A6BFF">
      <w:r>
        <w:t xml:space="preserve">Ingvild T. </w:t>
      </w:r>
      <w:proofErr w:type="spellStart"/>
      <w:r>
        <w:t>Vevatne</w:t>
      </w:r>
      <w:proofErr w:type="spellEnd"/>
      <w:r>
        <w:t xml:space="preserve">, </w:t>
      </w:r>
      <w:proofErr w:type="spellStart"/>
      <w:r>
        <w:t>Eldfrid</w:t>
      </w:r>
      <w:proofErr w:type="spellEnd"/>
      <w:r>
        <w:t xml:space="preserve"> Hovden og Ivar </w:t>
      </w:r>
      <w:proofErr w:type="spellStart"/>
      <w:r>
        <w:t>Knai</w:t>
      </w:r>
      <w:proofErr w:type="spellEnd"/>
      <w:r>
        <w:t xml:space="preserve"> utgjorde valgkomiteen. Jørgen Blom ble valgt som leder av valgkomiteen på årsmøtet i januar 2014, men trakk seg fra vervet i November 2014. </w:t>
      </w:r>
    </w:p>
    <w:p w14:paraId="1046687B" w14:textId="77777777" w:rsidR="00893B74" w:rsidRDefault="00893B74" w:rsidP="008D5DA8">
      <w:pPr>
        <w:pStyle w:val="Overskrift2"/>
      </w:pPr>
      <w:r>
        <w:t>Revisor</w:t>
      </w:r>
    </w:p>
    <w:p w14:paraId="7822E3AD" w14:textId="77777777" w:rsidR="00893B74" w:rsidRDefault="00893B74" w:rsidP="009A6BFF">
      <w:r>
        <w:t>Per Erik Skjelbred</w:t>
      </w:r>
    </w:p>
    <w:p w14:paraId="6D8553C0" w14:textId="77777777" w:rsidR="00F53D15" w:rsidRDefault="00F53D15" w:rsidP="008D5DA8">
      <w:pPr>
        <w:pStyle w:val="Overskrift2"/>
      </w:pPr>
      <w:r>
        <w:t>Fylkesårsmøte</w:t>
      </w:r>
      <w:r w:rsidR="00893B74">
        <w:t>t</w:t>
      </w:r>
    </w:p>
    <w:p w14:paraId="2EEAE490" w14:textId="77777777" w:rsidR="001754D1" w:rsidRDefault="001754D1" w:rsidP="009A6BFF">
      <w:r>
        <w:t>Asker Venstre var representert med følgende delegater på fylkets årsmøte</w:t>
      </w:r>
      <w:r w:rsidR="00787F50">
        <w:t xml:space="preserve"> 15. april 2014</w:t>
      </w:r>
      <w:r>
        <w:t xml:space="preserve">: </w:t>
      </w:r>
      <w:r w:rsidR="00025CC8" w:rsidRPr="00025CC8">
        <w:t xml:space="preserve">Ingvild T. </w:t>
      </w:r>
      <w:proofErr w:type="spellStart"/>
      <w:r w:rsidR="00025CC8" w:rsidRPr="00025CC8">
        <w:t>Vevatne</w:t>
      </w:r>
      <w:proofErr w:type="spellEnd"/>
      <w:r w:rsidR="00787F50">
        <w:t xml:space="preserve">, </w:t>
      </w:r>
      <w:r w:rsidR="00025CC8" w:rsidRPr="00025CC8">
        <w:t xml:space="preserve">Erling </w:t>
      </w:r>
      <w:proofErr w:type="spellStart"/>
      <w:r w:rsidR="00025CC8" w:rsidRPr="00025CC8">
        <w:t>Bergsaker</w:t>
      </w:r>
      <w:proofErr w:type="spellEnd"/>
      <w:r w:rsidR="00787F50">
        <w:t xml:space="preserve">, </w:t>
      </w:r>
      <w:r w:rsidR="00025CC8" w:rsidRPr="00025CC8">
        <w:t>Jostein F. Tellnes</w:t>
      </w:r>
      <w:r w:rsidR="00787F50">
        <w:t xml:space="preserve">, </w:t>
      </w:r>
      <w:r w:rsidR="00025CC8" w:rsidRPr="00025CC8">
        <w:t>Marit Meyer</w:t>
      </w:r>
      <w:r w:rsidR="00787F50">
        <w:t xml:space="preserve">, </w:t>
      </w:r>
      <w:r w:rsidR="00025CC8" w:rsidRPr="00025CC8">
        <w:t xml:space="preserve">Njål </w:t>
      </w:r>
      <w:proofErr w:type="spellStart"/>
      <w:r w:rsidR="00025CC8" w:rsidRPr="00025CC8">
        <w:t>Vikdal</w:t>
      </w:r>
      <w:proofErr w:type="spellEnd"/>
      <w:r w:rsidR="00787F50">
        <w:t xml:space="preserve">, </w:t>
      </w:r>
      <w:r w:rsidR="00025CC8" w:rsidRPr="00025CC8">
        <w:t>Harald Brevig</w:t>
      </w:r>
      <w:r w:rsidR="00787F50">
        <w:t xml:space="preserve">, </w:t>
      </w:r>
      <w:proofErr w:type="spellStart"/>
      <w:r w:rsidR="00025CC8" w:rsidRPr="00025CC8">
        <w:t>Karna</w:t>
      </w:r>
      <w:proofErr w:type="spellEnd"/>
      <w:r w:rsidR="00025CC8" w:rsidRPr="00025CC8">
        <w:t xml:space="preserve"> Cecilie </w:t>
      </w:r>
      <w:proofErr w:type="spellStart"/>
      <w:r w:rsidR="00025CC8" w:rsidRPr="00025CC8">
        <w:t>Svanemyr</w:t>
      </w:r>
      <w:proofErr w:type="spellEnd"/>
      <w:r w:rsidR="00787F50">
        <w:t xml:space="preserve">, </w:t>
      </w:r>
      <w:r w:rsidR="00025CC8" w:rsidRPr="00025CC8">
        <w:t xml:space="preserve">Jan M. </w:t>
      </w:r>
      <w:proofErr w:type="spellStart"/>
      <w:r w:rsidR="00025CC8" w:rsidRPr="00025CC8">
        <w:t>Vevatne</w:t>
      </w:r>
      <w:proofErr w:type="spellEnd"/>
      <w:r w:rsidR="00787F50">
        <w:t xml:space="preserve">, </w:t>
      </w:r>
      <w:r w:rsidR="00025CC8" w:rsidRPr="00025CC8">
        <w:t xml:space="preserve">Evy </w:t>
      </w:r>
      <w:proofErr w:type="spellStart"/>
      <w:r w:rsidR="00025CC8" w:rsidRPr="00025CC8">
        <w:t>Gaard</w:t>
      </w:r>
      <w:proofErr w:type="spellEnd"/>
      <w:r w:rsidR="00787F50">
        <w:t xml:space="preserve">, </w:t>
      </w:r>
      <w:r w:rsidR="00025CC8" w:rsidRPr="00025CC8">
        <w:t>Jessica Gomez</w:t>
      </w:r>
      <w:r w:rsidR="00787F50">
        <w:t xml:space="preserve"> og </w:t>
      </w:r>
      <w:proofErr w:type="spellStart"/>
      <w:r w:rsidR="00025CC8" w:rsidRPr="00025CC8">
        <w:t>Ignacio</w:t>
      </w:r>
      <w:proofErr w:type="spellEnd"/>
      <w:r w:rsidR="00025CC8" w:rsidRPr="00025CC8">
        <w:t xml:space="preserve"> </w:t>
      </w:r>
      <w:proofErr w:type="spellStart"/>
      <w:r w:rsidR="00025CC8" w:rsidRPr="00025CC8">
        <w:t>Godino</w:t>
      </w:r>
      <w:proofErr w:type="spellEnd"/>
      <w:r w:rsidR="00787F50">
        <w:t>.</w:t>
      </w:r>
    </w:p>
    <w:p w14:paraId="155FBE83" w14:textId="77777777" w:rsidR="00707C7A" w:rsidRDefault="00707C7A" w:rsidP="009A6BFF"/>
    <w:p w14:paraId="044F2CE0" w14:textId="77777777" w:rsidR="00787F50" w:rsidRDefault="00787F50" w:rsidP="009A6BFF">
      <w:r w:rsidRPr="00787F50">
        <w:t xml:space="preserve">På årsmøtet markerte Asker Venstre seg </w:t>
      </w:r>
      <w:r>
        <w:t>med flere innlegg, blant annet om arealplanlegging</w:t>
      </w:r>
      <w:r w:rsidRPr="00787F50">
        <w:t>. Vi f</w:t>
      </w:r>
      <w:r>
        <w:t xml:space="preserve">ikk vedtatt en politisk </w:t>
      </w:r>
      <w:proofErr w:type="spellStart"/>
      <w:r>
        <w:t>uttalse</w:t>
      </w:r>
      <w:proofErr w:type="spellEnd"/>
      <w:r>
        <w:t xml:space="preserve">: «Planlegg toget som i Sveits». Uttalelsen kan sees her: </w:t>
      </w:r>
      <w:r w:rsidRPr="00787F50">
        <w:t>http://www.venstre.no/akershus/artikkel/53400</w:t>
      </w:r>
      <w:r>
        <w:t>.</w:t>
      </w:r>
    </w:p>
    <w:p w14:paraId="6D4F3BF1" w14:textId="77777777" w:rsidR="00052644" w:rsidRDefault="00052644" w:rsidP="00052644">
      <w:pPr>
        <w:pStyle w:val="Overskrift2"/>
      </w:pPr>
      <w:r>
        <w:t>Verv i fylket</w:t>
      </w:r>
    </w:p>
    <w:p w14:paraId="13BB7FCB" w14:textId="151C58AC" w:rsidR="00052644" w:rsidRPr="0087274E" w:rsidRDefault="00052644" w:rsidP="00052644">
      <w:r>
        <w:t xml:space="preserve">Jonas </w:t>
      </w:r>
      <w:proofErr w:type="spellStart"/>
      <w:r>
        <w:t>Vevatne</w:t>
      </w:r>
      <w:proofErr w:type="spellEnd"/>
      <w:r>
        <w:t xml:space="preserve"> er </w:t>
      </w:r>
      <w:r w:rsidR="00707C7A">
        <w:t xml:space="preserve">politisk </w:t>
      </w:r>
      <w:r>
        <w:t xml:space="preserve">nestleder i Akershus Venstre. </w:t>
      </w:r>
    </w:p>
    <w:p w14:paraId="6C794891" w14:textId="77777777" w:rsidR="00025CC8" w:rsidRDefault="00BF5C3C" w:rsidP="008D5DA8">
      <w:pPr>
        <w:pStyle w:val="Overskrift2"/>
      </w:pPr>
      <w:r>
        <w:t>Fylkets nominasjonsmøte</w:t>
      </w:r>
    </w:p>
    <w:p w14:paraId="03E1CF8D" w14:textId="5E8651D5" w:rsidR="001754D1" w:rsidRDefault="001754D1" w:rsidP="009A6BFF">
      <w:r>
        <w:t>Asker Venstre var representert med følgende delegater på fylkets nominasjonsmøte</w:t>
      </w:r>
      <w:r w:rsidR="00BF5C3C">
        <w:t xml:space="preserve"> 4. november 2014</w:t>
      </w:r>
      <w:r>
        <w:t>:</w:t>
      </w:r>
      <w:r w:rsidR="00BF5C3C">
        <w:t xml:space="preserve"> </w:t>
      </w:r>
      <w:r w:rsidR="00787F50" w:rsidRPr="00787F50">
        <w:t>Harald Brevig</w:t>
      </w:r>
      <w:r w:rsidR="004377C3">
        <w:t xml:space="preserve"> </w:t>
      </w:r>
      <w:r w:rsidR="004377C3" w:rsidRPr="00787F50">
        <w:t>(delegasjonsleder)</w:t>
      </w:r>
      <w:r w:rsidR="00BF5C3C">
        <w:t xml:space="preserve">, </w:t>
      </w:r>
      <w:r w:rsidR="00787F50" w:rsidRPr="00787F50">
        <w:t xml:space="preserve">Ingvild T. </w:t>
      </w:r>
      <w:proofErr w:type="spellStart"/>
      <w:r w:rsidR="00787F50" w:rsidRPr="00787F50">
        <w:t>Vevatne</w:t>
      </w:r>
      <w:proofErr w:type="spellEnd"/>
      <w:r w:rsidR="00BF5C3C">
        <w:t xml:space="preserve">, </w:t>
      </w:r>
      <w:r w:rsidR="00787F50" w:rsidRPr="00787F50">
        <w:t xml:space="preserve">Njål </w:t>
      </w:r>
      <w:proofErr w:type="spellStart"/>
      <w:r w:rsidR="00787F50" w:rsidRPr="00787F50">
        <w:t>Vikdal</w:t>
      </w:r>
      <w:proofErr w:type="spellEnd"/>
      <w:r w:rsidR="00BF5C3C">
        <w:t xml:space="preserve">, </w:t>
      </w:r>
      <w:r w:rsidR="00787F50" w:rsidRPr="00787F50">
        <w:t>Jørgen Blom</w:t>
      </w:r>
      <w:r w:rsidR="00BF5C3C">
        <w:t xml:space="preserve">, </w:t>
      </w:r>
      <w:proofErr w:type="spellStart"/>
      <w:r w:rsidR="00787F50" w:rsidRPr="00787F50">
        <w:t>Karna</w:t>
      </w:r>
      <w:proofErr w:type="spellEnd"/>
      <w:r w:rsidR="00787F50" w:rsidRPr="00787F50">
        <w:t xml:space="preserve"> Cecilie </w:t>
      </w:r>
      <w:proofErr w:type="spellStart"/>
      <w:r w:rsidR="00787F50" w:rsidRPr="00787F50">
        <w:t>Svanemyhr</w:t>
      </w:r>
      <w:proofErr w:type="spellEnd"/>
      <w:r w:rsidR="00BF5C3C">
        <w:t xml:space="preserve">, </w:t>
      </w:r>
      <w:r w:rsidR="00787F50" w:rsidRPr="00787F50">
        <w:t xml:space="preserve">Ivar </w:t>
      </w:r>
      <w:proofErr w:type="spellStart"/>
      <w:r w:rsidR="00787F50" w:rsidRPr="00787F50">
        <w:t>Knai</w:t>
      </w:r>
      <w:proofErr w:type="spellEnd"/>
      <w:r w:rsidR="00BF5C3C">
        <w:t xml:space="preserve">, </w:t>
      </w:r>
      <w:r w:rsidR="00787F50" w:rsidRPr="00787F50">
        <w:t>Kristian Kvam</w:t>
      </w:r>
      <w:r w:rsidR="00BF5C3C">
        <w:t xml:space="preserve">, </w:t>
      </w:r>
      <w:r w:rsidR="00787F50" w:rsidRPr="00787F50">
        <w:t xml:space="preserve">Jonas </w:t>
      </w:r>
      <w:proofErr w:type="spellStart"/>
      <w:r w:rsidR="00787F50" w:rsidRPr="00787F50">
        <w:t>Vevatne</w:t>
      </w:r>
      <w:proofErr w:type="spellEnd"/>
      <w:r w:rsidR="00BF5C3C">
        <w:t xml:space="preserve">, </w:t>
      </w:r>
      <w:r w:rsidR="00787F50" w:rsidRPr="00787F50">
        <w:t xml:space="preserve">Jens </w:t>
      </w:r>
      <w:proofErr w:type="spellStart"/>
      <w:r w:rsidR="00787F50" w:rsidRPr="00787F50">
        <w:t>Måge</w:t>
      </w:r>
      <w:proofErr w:type="spellEnd"/>
      <w:r w:rsidR="00BF5C3C">
        <w:t xml:space="preserve">, </w:t>
      </w:r>
      <w:r w:rsidR="00787F50" w:rsidRPr="00787F50">
        <w:t>Gry Bøhmer</w:t>
      </w:r>
      <w:r w:rsidR="00BF5C3C">
        <w:t xml:space="preserve">, </w:t>
      </w:r>
      <w:r w:rsidR="00787F50" w:rsidRPr="00787F50">
        <w:t xml:space="preserve">Erling </w:t>
      </w:r>
      <w:proofErr w:type="spellStart"/>
      <w:r w:rsidR="00787F50" w:rsidRPr="00787F50">
        <w:t>Bergsaker</w:t>
      </w:r>
      <w:proofErr w:type="spellEnd"/>
      <w:r w:rsidR="00BF5C3C">
        <w:t xml:space="preserve">, Jan </w:t>
      </w:r>
      <w:proofErr w:type="spellStart"/>
      <w:r w:rsidR="00BF5C3C">
        <w:t>Vevatne</w:t>
      </w:r>
      <w:proofErr w:type="spellEnd"/>
      <w:r w:rsidR="004377C3">
        <w:t xml:space="preserve"> og</w:t>
      </w:r>
      <w:r w:rsidR="00BF5C3C">
        <w:t xml:space="preserve"> </w:t>
      </w:r>
      <w:r w:rsidR="00787F50" w:rsidRPr="00787F50">
        <w:t>Bernt Bucher Johansen</w:t>
      </w:r>
      <w:r w:rsidR="004377C3">
        <w:t>.</w:t>
      </w:r>
    </w:p>
    <w:p w14:paraId="08E404DB" w14:textId="77777777" w:rsidR="00BF5C3C" w:rsidRDefault="00BF5C3C" w:rsidP="009A6BFF">
      <w:r>
        <w:t xml:space="preserve">Tre personer fra Asker Venstre ble valgt til kandidater til fylkets valgliste 2015: </w:t>
      </w:r>
    </w:p>
    <w:p w14:paraId="2E9AF49D" w14:textId="77777777" w:rsidR="00BF5C3C" w:rsidRPr="00BF5C3C" w:rsidRDefault="00BF5C3C" w:rsidP="009A6BFF">
      <w:pPr>
        <w:pStyle w:val="Listeavsnitt"/>
        <w:numPr>
          <w:ilvl w:val="0"/>
          <w:numId w:val="3"/>
        </w:numPr>
      </w:pPr>
      <w:r w:rsidRPr="00BF5C3C">
        <w:t xml:space="preserve">Njål </w:t>
      </w:r>
      <w:proofErr w:type="spellStart"/>
      <w:r w:rsidRPr="00BF5C3C">
        <w:t>Vikdal</w:t>
      </w:r>
      <w:proofErr w:type="spellEnd"/>
      <w:r w:rsidRPr="00BF5C3C">
        <w:t xml:space="preserve"> (4. plass)</w:t>
      </w:r>
    </w:p>
    <w:p w14:paraId="09A70793" w14:textId="77777777" w:rsidR="00BF5C3C" w:rsidRPr="00BF5C3C" w:rsidRDefault="00BF5C3C" w:rsidP="009A6BFF">
      <w:pPr>
        <w:pStyle w:val="Listeavsnitt"/>
        <w:numPr>
          <w:ilvl w:val="0"/>
          <w:numId w:val="3"/>
        </w:numPr>
      </w:pPr>
      <w:r w:rsidRPr="00BF5C3C">
        <w:t xml:space="preserve">Ingvild T. </w:t>
      </w:r>
      <w:proofErr w:type="spellStart"/>
      <w:r w:rsidRPr="00BF5C3C">
        <w:t>Vevatne</w:t>
      </w:r>
      <w:proofErr w:type="spellEnd"/>
      <w:r w:rsidRPr="00BF5C3C">
        <w:t xml:space="preserve"> (14. plass)</w:t>
      </w:r>
    </w:p>
    <w:p w14:paraId="67DA5264" w14:textId="77777777" w:rsidR="00BF5C3C" w:rsidRPr="00BF5C3C" w:rsidRDefault="00BF5C3C" w:rsidP="009A6BFF">
      <w:pPr>
        <w:pStyle w:val="Listeavsnitt"/>
        <w:numPr>
          <w:ilvl w:val="0"/>
          <w:numId w:val="3"/>
        </w:numPr>
      </w:pPr>
      <w:r w:rsidRPr="00BF5C3C">
        <w:t>Jostein F. Tellnes (31)</w:t>
      </w:r>
    </w:p>
    <w:p w14:paraId="3D97A4D0" w14:textId="77777777" w:rsidR="00F53D15" w:rsidRDefault="00F53D15" w:rsidP="008D5DA8">
      <w:pPr>
        <w:pStyle w:val="Overskrift2"/>
      </w:pPr>
      <w:r>
        <w:t>Landsmøte</w:t>
      </w:r>
    </w:p>
    <w:p w14:paraId="358CEA96" w14:textId="58317C0B" w:rsidR="00893B74" w:rsidRDefault="001754D1" w:rsidP="009A6BFF">
      <w:r>
        <w:t>Asker Venstre var representert med følgende delegater på landsmøtet</w:t>
      </w:r>
      <w:r w:rsidR="00BF5C3C">
        <w:t xml:space="preserve"> 4. – 6. april 2014</w:t>
      </w:r>
      <w:r>
        <w:t>:</w:t>
      </w:r>
      <w:r w:rsidR="00BF5C3C">
        <w:t xml:space="preserve"> </w:t>
      </w:r>
      <w:r w:rsidRPr="001754D1">
        <w:t xml:space="preserve">Jostein F. Tellnes, Ingvild T. </w:t>
      </w:r>
      <w:proofErr w:type="spellStart"/>
      <w:r w:rsidRPr="001754D1">
        <w:t>Vevatne</w:t>
      </w:r>
      <w:proofErr w:type="spellEnd"/>
      <w:r w:rsidR="0077340F">
        <w:t xml:space="preserve">, Jonas </w:t>
      </w:r>
      <w:proofErr w:type="spellStart"/>
      <w:r w:rsidR="0077340F">
        <w:t>Vevatne</w:t>
      </w:r>
      <w:proofErr w:type="spellEnd"/>
      <w:r w:rsidRPr="001754D1">
        <w:t xml:space="preserve"> og Marit Meyer</w:t>
      </w:r>
      <w:r w:rsidR="00BF5C3C">
        <w:t>.</w:t>
      </w:r>
      <w:r w:rsidR="0077340F">
        <w:t xml:space="preserve"> Jonas </w:t>
      </w:r>
      <w:proofErr w:type="spellStart"/>
      <w:r w:rsidR="0077340F">
        <w:t>Vevatne</w:t>
      </w:r>
      <w:proofErr w:type="spellEnd"/>
      <w:r w:rsidR="0077340F">
        <w:t xml:space="preserve"> var delegasjonsleder for Akershus Venstre.</w:t>
      </w:r>
    </w:p>
    <w:p w14:paraId="7D70A468" w14:textId="77777777" w:rsidR="0077340F" w:rsidRDefault="0077340F" w:rsidP="009A6BFF"/>
    <w:p w14:paraId="656037FE" w14:textId="39CDA907" w:rsidR="0077340F" w:rsidRDefault="0077340F" w:rsidP="0077340F">
      <w:pPr>
        <w:pStyle w:val="Overskrift2"/>
      </w:pPr>
      <w:r>
        <w:t>Andre verv og representasjon</w:t>
      </w:r>
    </w:p>
    <w:p w14:paraId="3751022F" w14:textId="051FA950" w:rsidR="0077340F" w:rsidRPr="006663FA" w:rsidRDefault="0077340F" w:rsidP="009A6BFF">
      <w:r>
        <w:t xml:space="preserve">Jonas </w:t>
      </w:r>
      <w:proofErr w:type="spellStart"/>
      <w:r>
        <w:t>Vevatne</w:t>
      </w:r>
      <w:proofErr w:type="spellEnd"/>
      <w:r>
        <w:t xml:space="preserve"> har siden april 2014 vært representert i </w:t>
      </w:r>
      <w:r w:rsidRPr="0077340F">
        <w:t xml:space="preserve">Venstres Landsstyre </w:t>
      </w:r>
      <w:r>
        <w:t xml:space="preserve">og </w:t>
      </w:r>
      <w:r w:rsidRPr="0077340F">
        <w:t>møter på Landsstyremøtene</w:t>
      </w:r>
      <w:r>
        <w:t>. Han deltar også på Venstres hovedorganisasjons</w:t>
      </w:r>
      <w:r w:rsidRPr="0077340F">
        <w:t xml:space="preserve"> Landsmøte-forberedende utvalg "Grønn vekst"</w:t>
      </w:r>
      <w:r>
        <w:t>.</w:t>
      </w:r>
    </w:p>
    <w:p w14:paraId="7A105E1F" w14:textId="77777777" w:rsidR="00893B74" w:rsidRPr="00893B74" w:rsidRDefault="00893B74" w:rsidP="009A6BFF"/>
    <w:p w14:paraId="60F7BF19" w14:textId="7899FE06" w:rsidR="00F53D15" w:rsidRPr="00F53D15" w:rsidRDefault="00F53D15" w:rsidP="003328AC">
      <w:pPr>
        <w:pStyle w:val="Overskrift1"/>
      </w:pPr>
      <w:bookmarkStart w:id="3" w:name="_Toc408258229"/>
      <w:r w:rsidRPr="00F53D15">
        <w:t>Aktiviteter</w:t>
      </w:r>
      <w:r>
        <w:t xml:space="preserve"> i lokallaget</w:t>
      </w:r>
      <w:bookmarkEnd w:id="3"/>
      <w:r w:rsidR="00DF27EB">
        <w:t xml:space="preserve"> i 2014</w:t>
      </w:r>
    </w:p>
    <w:p w14:paraId="1B6B1B65" w14:textId="77777777" w:rsidR="00F53D15" w:rsidRDefault="00F53D15" w:rsidP="009A6BFF"/>
    <w:p w14:paraId="7706A816" w14:textId="77777777" w:rsidR="00F53D15" w:rsidRDefault="00F53D15" w:rsidP="008D5DA8">
      <w:pPr>
        <w:pStyle w:val="Overskrift2"/>
      </w:pPr>
      <w:r>
        <w:t>S</w:t>
      </w:r>
      <w:r w:rsidRPr="00F53D15">
        <w:t>tyremøter</w:t>
      </w:r>
    </w:p>
    <w:p w14:paraId="556B4F40" w14:textId="6C070B4D" w:rsidR="00893B74" w:rsidRDefault="00BF5C3C" w:rsidP="009A6BFF">
      <w:r>
        <w:t xml:space="preserve">Det ble avholdt 11 styremøter i 2014. </w:t>
      </w:r>
      <w:r w:rsidR="009D4018">
        <w:t>Året har vært preget av arbeid</w:t>
      </w:r>
      <w:r w:rsidR="006663FA">
        <w:t>et med nytt kommunevalgprogram</w:t>
      </w:r>
      <w:r w:rsidR="004377C3">
        <w:t>.</w:t>
      </w:r>
      <w:r w:rsidR="006663FA">
        <w:t xml:space="preserve"> Styremøtene har </w:t>
      </w:r>
      <w:r w:rsidR="00B54AA2">
        <w:t xml:space="preserve">særlig </w:t>
      </w:r>
      <w:r w:rsidR="006663FA">
        <w:t xml:space="preserve">vært brukt til </w:t>
      </w:r>
      <w:r w:rsidR="00B54AA2">
        <w:t>å koordinere programarbeidet. I tillegg har møtene vært brukt til å vedta lokallagets innspill til fylkets programutkast, kandidater til posisjoner i fylket, planlegge egne medlemsmøter og diskutere aktuelle politiske saker.</w:t>
      </w:r>
    </w:p>
    <w:p w14:paraId="5AB96FF8" w14:textId="77777777" w:rsidR="006663FA" w:rsidRDefault="006663FA" w:rsidP="009A6BFF"/>
    <w:p w14:paraId="441FA8F0" w14:textId="64F599A5" w:rsidR="004377C3" w:rsidRPr="00893B74" w:rsidRDefault="004377C3" w:rsidP="009A6BFF">
      <w:r>
        <w:t xml:space="preserve">Gjennom året har det vært et godt samarbeid mellom kommunestyregruppa og styret. Gruppeleder har vært til stede på de fleste styremøtene og styremedlemmer har deltatt på mange av gruppemøtene. </w:t>
      </w:r>
      <w:r w:rsidRPr="004377C3">
        <w:t>Deltagelse på hverandres møter er viktig for å forankre politikk og utspill bredere, samt stimulere til at vi blir et kunnskapsrikt team som inspirerer hverandre til felles innsats</w:t>
      </w:r>
      <w:r>
        <w:t>.</w:t>
      </w:r>
    </w:p>
    <w:p w14:paraId="6FB5484F" w14:textId="77777777" w:rsidR="00F53D15" w:rsidRDefault="00F53D15" w:rsidP="008D5DA8">
      <w:pPr>
        <w:pStyle w:val="Overskrift2"/>
      </w:pPr>
      <w:r>
        <w:t>P</w:t>
      </w:r>
      <w:r w:rsidRPr="00F53D15">
        <w:t>rogramarbeidet</w:t>
      </w:r>
    </w:p>
    <w:p w14:paraId="24F21447" w14:textId="47E6CDBF" w:rsidR="00BB47B3" w:rsidRDefault="009F32F3" w:rsidP="009A6BFF">
      <w:r w:rsidRPr="00B51BE6">
        <w:t>Arbeidet startet i februar 2014 da styret vedtok prinsipper o</w:t>
      </w:r>
      <w:r w:rsidR="00B51BE6">
        <w:t xml:space="preserve">g </w:t>
      </w:r>
      <w:r w:rsidRPr="00B51BE6">
        <w:t xml:space="preserve">en tidsplan for arbeidet. </w:t>
      </w:r>
      <w:r w:rsidR="00222566">
        <w:t>Styret valgte seg selv til p</w:t>
      </w:r>
      <w:r w:rsidR="00222566" w:rsidRPr="00B51BE6">
        <w:t xml:space="preserve">rogramkomite. </w:t>
      </w:r>
      <w:r w:rsidR="00BB47B3">
        <w:t xml:space="preserve">Følgende tidsplan ble satt opp: </w:t>
      </w:r>
    </w:p>
    <w:p w14:paraId="7E44CA81" w14:textId="445A1B93" w:rsidR="00BB47B3" w:rsidRDefault="00BB47B3" w:rsidP="009A6BFF">
      <w:pPr>
        <w:pStyle w:val="Listeavsnitt"/>
        <w:numPr>
          <w:ilvl w:val="0"/>
          <w:numId w:val="6"/>
        </w:numPr>
      </w:pPr>
      <w:proofErr w:type="gramStart"/>
      <w:r w:rsidRPr="00BB47B3">
        <w:t>i</w:t>
      </w:r>
      <w:proofErr w:type="gramEnd"/>
      <w:r w:rsidRPr="00BB47B3">
        <w:t xml:space="preserve"> perioden fram til 1. juli fremlegge diskusjonsnotater på større/viktige sak</w:t>
      </w:r>
      <w:r w:rsidR="004377C3">
        <w:t>er</w:t>
      </w:r>
    </w:p>
    <w:p w14:paraId="2A9FD998" w14:textId="1EC7E64D" w:rsidR="00BB47B3" w:rsidRDefault="00BB47B3" w:rsidP="009A6BFF">
      <w:pPr>
        <w:pStyle w:val="Listeavsnitt"/>
        <w:numPr>
          <w:ilvl w:val="0"/>
          <w:numId w:val="6"/>
        </w:numPr>
      </w:pPr>
      <w:proofErr w:type="gramStart"/>
      <w:r w:rsidRPr="00BB47B3">
        <w:t>innen</w:t>
      </w:r>
      <w:proofErr w:type="gramEnd"/>
      <w:r w:rsidRPr="00BB47B3">
        <w:t xml:space="preserve"> 15. september fremlegge 1. utkast </w:t>
      </w:r>
    </w:p>
    <w:p w14:paraId="11206E6E" w14:textId="22B51738" w:rsidR="00BB47B3" w:rsidRDefault="00BB47B3" w:rsidP="009A6BFF">
      <w:pPr>
        <w:pStyle w:val="Listeavsnitt"/>
        <w:numPr>
          <w:ilvl w:val="0"/>
          <w:numId w:val="6"/>
        </w:numPr>
      </w:pPr>
      <w:proofErr w:type="gramStart"/>
      <w:r>
        <w:t>i</w:t>
      </w:r>
      <w:r w:rsidRPr="00BB47B3">
        <w:t>nnen</w:t>
      </w:r>
      <w:proofErr w:type="gramEnd"/>
      <w:r w:rsidRPr="00BB47B3">
        <w:t xml:space="preserve"> 15. november fremlegge </w:t>
      </w:r>
      <w:r>
        <w:t>2. utkast</w:t>
      </w:r>
    </w:p>
    <w:p w14:paraId="4C29CE42" w14:textId="77777777" w:rsidR="00B54AA2" w:rsidRPr="00BB47B3" w:rsidRDefault="00B54AA2" w:rsidP="00B54AA2">
      <w:pPr>
        <w:pStyle w:val="Listeavsnitt"/>
      </w:pPr>
    </w:p>
    <w:p w14:paraId="48E41F12" w14:textId="50BCE9F1" w:rsidR="00B51BE6" w:rsidRDefault="009F32F3" w:rsidP="009A6BFF">
      <w:r w:rsidRPr="00B51BE6">
        <w:t xml:space="preserve">Det ble </w:t>
      </w:r>
      <w:r w:rsidR="00222566">
        <w:t>i mars</w:t>
      </w:r>
      <w:r w:rsidR="00BB47B3">
        <w:t xml:space="preserve"> </w:t>
      </w:r>
      <w:r w:rsidRPr="00B51BE6">
        <w:t>sendt</w:t>
      </w:r>
      <w:r w:rsidR="00B51BE6" w:rsidRPr="00B51BE6">
        <w:t xml:space="preserve"> </w:t>
      </w:r>
      <w:r w:rsidRPr="00B51BE6">
        <w:t xml:space="preserve">ut en spørreundersøkelse til alle medlemmer. </w:t>
      </w:r>
      <w:r w:rsidR="00B51BE6" w:rsidRPr="00B51BE6">
        <w:t xml:space="preserve">35 </w:t>
      </w:r>
      <w:r w:rsidR="00B51BE6">
        <w:t xml:space="preserve">medlemmer </w:t>
      </w:r>
      <w:r w:rsidR="00B51BE6" w:rsidRPr="00B51BE6">
        <w:t>svarte</w:t>
      </w:r>
      <w:r w:rsidR="00B51BE6">
        <w:t xml:space="preserve"> på undersøkelsen (112 utsendte totalt). I undersøkelsen ble det kartlagt i hvilken grad medlemmer ønsket å bidra i programarbeidet og hvilke temaer de var engasjert i. F</w:t>
      </w:r>
      <w:r w:rsidR="00BB47B3">
        <w:t>oruten styremedlemmer og representanter i kommunestyret var det tre medlemmer som</w:t>
      </w:r>
      <w:r w:rsidR="00B51BE6">
        <w:t xml:space="preserve"> ønske</w:t>
      </w:r>
      <w:r w:rsidR="00BB47B3">
        <w:t xml:space="preserve">t å bidra aktivt i arbeidet. De fleste </w:t>
      </w:r>
      <w:r w:rsidR="00B51BE6">
        <w:t>politiske innspill</w:t>
      </w:r>
      <w:r w:rsidR="00BB47B3">
        <w:t>ene dreide seg om</w:t>
      </w:r>
      <w:r w:rsidR="00B51BE6">
        <w:t xml:space="preserve"> mer miljøvennlige transportløsninger i Asker. </w:t>
      </w:r>
      <w:r w:rsidR="00BB47B3">
        <w:t>Det var også enkelte innspill på skole, oppvekst og eldreomsorg.</w:t>
      </w:r>
    </w:p>
    <w:p w14:paraId="7ADA8666" w14:textId="77777777" w:rsidR="00B54AA2" w:rsidRDefault="00B54AA2" w:rsidP="009A6BFF"/>
    <w:p w14:paraId="212D4334" w14:textId="070FC5C6" w:rsidR="009F32F3" w:rsidRDefault="009F32F3" w:rsidP="009A6BFF">
      <w:r w:rsidRPr="00B51BE6">
        <w:t xml:space="preserve">På bakgrunn av </w:t>
      </w:r>
      <w:r w:rsidR="00B51BE6">
        <w:t>spørreundersøkelsen ble d</w:t>
      </w:r>
      <w:r w:rsidRPr="00B51BE6">
        <w:t xml:space="preserve">et </w:t>
      </w:r>
      <w:r w:rsidR="00B51BE6" w:rsidRPr="00B51BE6">
        <w:t xml:space="preserve">etablert </w:t>
      </w:r>
      <w:r w:rsidR="00B51BE6">
        <w:t>arbeidsgrupper for ulike tematiske områder</w:t>
      </w:r>
      <w:r w:rsidR="00BB47B3">
        <w:t>:</w:t>
      </w:r>
      <w:r w:rsidRPr="00B51BE6">
        <w:t xml:space="preserve"> </w:t>
      </w:r>
    </w:p>
    <w:p w14:paraId="2C6301C0" w14:textId="77777777" w:rsidR="00B54AA2" w:rsidRPr="00BB47B3" w:rsidRDefault="00B54AA2" w:rsidP="009A6BFF"/>
    <w:p w14:paraId="16F31D72" w14:textId="0B493448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t>Lokaldemokrati.</w:t>
      </w:r>
      <w:r w:rsidR="009F32F3" w:rsidRPr="00BB47B3">
        <w:t xml:space="preserve"> </w:t>
      </w:r>
      <w:r w:rsidR="00B51BE6" w:rsidRPr="00BB47B3">
        <w:t xml:space="preserve">Gruppemedlemmer: </w:t>
      </w:r>
      <w:r w:rsidR="009F32F3" w:rsidRPr="00BB47B3">
        <w:t>Marit Meyer og Jostein Tellnes</w:t>
      </w:r>
    </w:p>
    <w:p w14:paraId="0E951731" w14:textId="505908CC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t>Oppvekst.</w:t>
      </w:r>
      <w:r w:rsidR="009F32F3" w:rsidRPr="00BB47B3">
        <w:t xml:space="preserve"> </w:t>
      </w:r>
      <w:r w:rsidR="00B51BE6" w:rsidRPr="00BB47B3">
        <w:t xml:space="preserve">Gruppemedlemmer: </w:t>
      </w:r>
      <w:r w:rsidR="009F32F3" w:rsidRPr="00BB47B3">
        <w:t xml:space="preserve">Jostein Tellnes, Jørgen Blom, Vidar Grøtta og Teresa </w:t>
      </w:r>
      <w:proofErr w:type="spellStart"/>
      <w:r w:rsidR="009F32F3" w:rsidRPr="00BB47B3">
        <w:t>Aslanian</w:t>
      </w:r>
      <w:proofErr w:type="spellEnd"/>
      <w:r w:rsidR="009F32F3" w:rsidRPr="00BB47B3">
        <w:t>.</w:t>
      </w:r>
    </w:p>
    <w:p w14:paraId="0948AE92" w14:textId="2746F1FC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t xml:space="preserve">Miljø, klima, areal, bolig og transport. </w:t>
      </w:r>
      <w:r w:rsidR="00B51BE6" w:rsidRPr="00BB47B3">
        <w:t xml:space="preserve">Gruppemedlemmer: </w:t>
      </w:r>
      <w:r w:rsidR="009F32F3" w:rsidRPr="00BB47B3">
        <w:t xml:space="preserve">Njål </w:t>
      </w:r>
      <w:proofErr w:type="spellStart"/>
      <w:r w:rsidR="00B51BE6" w:rsidRPr="00BB47B3">
        <w:t>Vikdal</w:t>
      </w:r>
      <w:proofErr w:type="spellEnd"/>
      <w:r w:rsidR="00B51BE6" w:rsidRPr="00BB47B3">
        <w:t xml:space="preserve">, </w:t>
      </w:r>
      <w:proofErr w:type="spellStart"/>
      <w:r w:rsidR="00B51BE6" w:rsidRPr="00BB47B3">
        <w:t>Karna</w:t>
      </w:r>
      <w:proofErr w:type="spellEnd"/>
      <w:r w:rsidR="00B51BE6" w:rsidRPr="00BB47B3">
        <w:t xml:space="preserve"> Cecilie </w:t>
      </w:r>
      <w:proofErr w:type="spellStart"/>
      <w:r w:rsidR="00B51BE6" w:rsidRPr="00BB47B3">
        <w:t>Svanemyr</w:t>
      </w:r>
      <w:proofErr w:type="spellEnd"/>
      <w:r w:rsidR="00B51BE6" w:rsidRPr="00BB47B3">
        <w:t>,</w:t>
      </w:r>
      <w:r w:rsidR="009F32F3" w:rsidRPr="00BB47B3">
        <w:t xml:space="preserve"> </w:t>
      </w:r>
      <w:r w:rsidR="00B51BE6" w:rsidRPr="00BB47B3">
        <w:t xml:space="preserve">Erling </w:t>
      </w:r>
      <w:proofErr w:type="spellStart"/>
      <w:r w:rsidR="00B51BE6" w:rsidRPr="00BB47B3">
        <w:t>Bergsaker</w:t>
      </w:r>
      <w:proofErr w:type="spellEnd"/>
      <w:r w:rsidR="00B51BE6" w:rsidRPr="00BB47B3">
        <w:t xml:space="preserve">, </w:t>
      </w:r>
      <w:r w:rsidR="009F32F3" w:rsidRPr="00BB47B3">
        <w:t xml:space="preserve">Harald Brevig og Lisbet Landfald. </w:t>
      </w:r>
    </w:p>
    <w:p w14:paraId="1C0E8EDF" w14:textId="678E573D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t>Velferd og helse.</w:t>
      </w:r>
      <w:r w:rsidR="00B51BE6" w:rsidRPr="00BB47B3">
        <w:t xml:space="preserve"> Gruppemedlemmer: Ingvild T. </w:t>
      </w:r>
      <w:proofErr w:type="spellStart"/>
      <w:r w:rsidR="00B51BE6" w:rsidRPr="00BB47B3">
        <w:t>Vevatne</w:t>
      </w:r>
      <w:proofErr w:type="spellEnd"/>
      <w:r w:rsidR="00B51BE6" w:rsidRPr="00BB47B3">
        <w:t xml:space="preserve">, Kristian Kvam og Christian </w:t>
      </w:r>
      <w:proofErr w:type="spellStart"/>
      <w:r w:rsidR="00B51BE6" w:rsidRPr="00BB47B3">
        <w:t>Steenfeldt</w:t>
      </w:r>
      <w:proofErr w:type="spellEnd"/>
      <w:r w:rsidR="00B51BE6" w:rsidRPr="00BB47B3">
        <w:t>-Foss.</w:t>
      </w:r>
    </w:p>
    <w:p w14:paraId="7E32ED6F" w14:textId="6D44030C" w:rsidR="00BB47B3" w:rsidRPr="00BB47B3" w:rsidRDefault="009F32F3" w:rsidP="009A6BFF">
      <w:pPr>
        <w:pStyle w:val="Listeavsnitt"/>
        <w:numPr>
          <w:ilvl w:val="0"/>
          <w:numId w:val="8"/>
        </w:numPr>
      </w:pPr>
      <w:r w:rsidRPr="00BB47B3">
        <w:rPr>
          <w:b/>
          <w:bCs/>
        </w:rPr>
        <w:lastRenderedPageBreak/>
        <w:t>Kultur</w:t>
      </w:r>
      <w:r w:rsidR="00222566">
        <w:rPr>
          <w:b/>
          <w:bCs/>
        </w:rPr>
        <w:t>,</w:t>
      </w:r>
      <w:r w:rsidRPr="00BB47B3">
        <w:rPr>
          <w:b/>
          <w:bCs/>
        </w:rPr>
        <w:t xml:space="preserve"> idrett</w:t>
      </w:r>
      <w:r w:rsidR="00B51BE6" w:rsidRPr="00BB47B3">
        <w:rPr>
          <w:b/>
          <w:bCs/>
        </w:rPr>
        <w:t xml:space="preserve"> og næring</w:t>
      </w:r>
      <w:r w:rsidR="004377C3">
        <w:rPr>
          <w:b/>
          <w:bCs/>
        </w:rPr>
        <w:t>.</w:t>
      </w:r>
      <w:r w:rsidR="00B51BE6" w:rsidRPr="00BB47B3">
        <w:t xml:space="preserve"> Gruppemedlemmer: Jostein Tellnes, Catalina Åker-Furre og Marit </w:t>
      </w:r>
      <w:proofErr w:type="spellStart"/>
      <w:r w:rsidR="00B51BE6" w:rsidRPr="00BB47B3">
        <w:t>Brochman</w:t>
      </w:r>
      <w:proofErr w:type="spellEnd"/>
      <w:r w:rsidR="00B51BE6" w:rsidRPr="00BB47B3">
        <w:t>.</w:t>
      </w:r>
      <w:r w:rsidRPr="00BB47B3">
        <w:br/>
      </w:r>
    </w:p>
    <w:p w14:paraId="6F78EB6C" w14:textId="02CBB037" w:rsidR="00BB47B3" w:rsidRDefault="00BB47B3" w:rsidP="009A6BFF">
      <w:r w:rsidRPr="00B51BE6">
        <w:t xml:space="preserve">For hvert tematiske område </w:t>
      </w:r>
      <w:r>
        <w:t>var</w:t>
      </w:r>
      <w:r w:rsidRPr="00B51BE6">
        <w:t xml:space="preserve"> det et mål å få til:</w:t>
      </w:r>
    </w:p>
    <w:p w14:paraId="6D46DE9E" w14:textId="77777777" w:rsidR="00B54AA2" w:rsidRDefault="00B54AA2" w:rsidP="009A6BFF"/>
    <w:p w14:paraId="0CEC8E5E" w14:textId="77777777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 xml:space="preserve">Kartlegging av hva som er status og problemer for dette området nå </w:t>
      </w:r>
      <w:proofErr w:type="spellStart"/>
      <w:r w:rsidRPr="00BB47B3">
        <w:t>ift</w:t>
      </w:r>
      <w:proofErr w:type="spellEnd"/>
      <w:r w:rsidRPr="00BB47B3">
        <w:t xml:space="preserve">. Venstres ønsker, for eksempel gjennom møter med nåværende kommunestyrerepresentanter, statistikk, </w:t>
      </w:r>
      <w:proofErr w:type="spellStart"/>
      <w:r w:rsidRPr="00BB47B3">
        <w:t>mediasøk</w:t>
      </w:r>
      <w:proofErr w:type="spellEnd"/>
      <w:r w:rsidRPr="00BB47B3">
        <w:t xml:space="preserve"> og besøk hos berørte grupper og organisasjoner.</w:t>
      </w:r>
    </w:p>
    <w:p w14:paraId="6A1E6790" w14:textId="6535C7FC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 xml:space="preserve">Lage et bedre program: Hva er Venstres løsninger? Endring i dagens program? </w:t>
      </w:r>
    </w:p>
    <w:p w14:paraId="2B780117" w14:textId="77777777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>En medlemsaktivitet: Arrangere møter, seminarer med eksterne innledere, ekskursjon, besøk </w:t>
      </w:r>
    </w:p>
    <w:p w14:paraId="35CE99E9" w14:textId="79113E98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 xml:space="preserve">Markering utad: Skrive innlegg i avisa, stands, </w:t>
      </w:r>
      <w:proofErr w:type="spellStart"/>
      <w:r w:rsidRPr="00BB47B3">
        <w:t>togaksjon</w:t>
      </w:r>
      <w:proofErr w:type="spellEnd"/>
      <w:r w:rsidRPr="00BB47B3">
        <w:t xml:space="preserve">, </w:t>
      </w:r>
      <w:r w:rsidR="004377C3">
        <w:t>ol.</w:t>
      </w:r>
    </w:p>
    <w:p w14:paraId="52D73242" w14:textId="77777777" w:rsidR="00B54AA2" w:rsidRPr="00BB47B3" w:rsidRDefault="00B54AA2" w:rsidP="00B54AA2">
      <w:pPr>
        <w:pStyle w:val="Listeavsnitt"/>
      </w:pPr>
    </w:p>
    <w:p w14:paraId="1DD6BBDA" w14:textId="0D12C731" w:rsidR="00BB47B3" w:rsidRDefault="00BB47B3" w:rsidP="009A6BFF">
      <w:r>
        <w:t>Aktiviteten varierte betydelig mellom arbeidsgruppene. Gruppe 2 og 3 jobbet hadde mest aktivitet.</w:t>
      </w:r>
      <w:r w:rsidR="009F32F3" w:rsidRPr="00B51BE6">
        <w:t> </w:t>
      </w:r>
      <w:r>
        <w:t>Gruppe 3 bidro med flere politiske utspill og debattmøte om arealplanen og E18.</w:t>
      </w:r>
    </w:p>
    <w:p w14:paraId="08AE2C0A" w14:textId="77777777" w:rsidR="00B54AA2" w:rsidRDefault="00B54AA2" w:rsidP="009A6BFF"/>
    <w:p w14:paraId="7DC8AA0F" w14:textId="77777777" w:rsidR="00BB47B3" w:rsidRDefault="00BB47B3" w:rsidP="009A6BFF">
      <w:r>
        <w:t xml:space="preserve">Noen lærdommer fra arbeidet med nytt program: </w:t>
      </w:r>
    </w:p>
    <w:p w14:paraId="08E3E431" w14:textId="7C99B00B" w:rsidR="00BB47B3" w:rsidRDefault="001218E4" w:rsidP="009A6BFF">
      <w:pPr>
        <w:pStyle w:val="Listeavsnitt"/>
        <w:numPr>
          <w:ilvl w:val="0"/>
          <w:numId w:val="9"/>
        </w:numPr>
      </w:pPr>
      <w:r>
        <w:t>Å fordele arbeidet i arbeidsgrupper er fornuftig, men d</w:t>
      </w:r>
      <w:r w:rsidRPr="001218E4">
        <w:t>et er krevende å bemanne arbeidsgruppene</w:t>
      </w:r>
      <w:r>
        <w:t xml:space="preserve">. </w:t>
      </w:r>
    </w:p>
    <w:p w14:paraId="6BCDF2AE" w14:textId="00C8DC80" w:rsidR="001218E4" w:rsidRDefault="001218E4" w:rsidP="009A6BFF">
      <w:pPr>
        <w:pStyle w:val="Listeavsnitt"/>
        <w:numPr>
          <w:ilvl w:val="0"/>
          <w:numId w:val="9"/>
        </w:numPr>
      </w:pPr>
      <w:r>
        <w:t>Tidsplanen som var lagt fungerte godt</w:t>
      </w:r>
    </w:p>
    <w:p w14:paraId="3E661749" w14:textId="77777777" w:rsidR="00DB3CB8" w:rsidRDefault="00B54AA2" w:rsidP="009A6BFF">
      <w:pPr>
        <w:pStyle w:val="Listeavsnitt"/>
        <w:numPr>
          <w:ilvl w:val="0"/>
          <w:numId w:val="9"/>
        </w:numPr>
      </w:pPr>
      <w:r>
        <w:t>Aktiv involvering av eksisterende kommunestyrerepresentanter er svært viktig for å få en oppdatering på hva som er gjort og som bør endres på i gjeldende program.</w:t>
      </w:r>
      <w:r w:rsidR="00DB3CB8">
        <w:t xml:space="preserve"> </w:t>
      </w:r>
    </w:p>
    <w:p w14:paraId="1CDC3136" w14:textId="26F32296" w:rsidR="00B54AA2" w:rsidRDefault="00DB3CB8" w:rsidP="009A6BFF">
      <w:pPr>
        <w:pStyle w:val="Listeavsnitt"/>
        <w:numPr>
          <w:ilvl w:val="0"/>
          <w:numId w:val="9"/>
        </w:numPr>
      </w:pPr>
      <w:r>
        <w:t xml:space="preserve">Det er også viktig for å få </w:t>
      </w:r>
      <w:r w:rsidRPr="00DB3CB8">
        <w:t>underliggende informasjon om de eksisterende programpunktene</w:t>
      </w:r>
      <w:r>
        <w:t xml:space="preserve">, og for å vurdere om de skal endres. </w:t>
      </w:r>
    </w:p>
    <w:p w14:paraId="2089EEE2" w14:textId="77777777" w:rsidR="00DF27EB" w:rsidRDefault="001218E4" w:rsidP="00DF27EB">
      <w:pPr>
        <w:pStyle w:val="Listeavsnitt"/>
        <w:numPr>
          <w:ilvl w:val="0"/>
          <w:numId w:val="9"/>
        </w:numPr>
      </w:pPr>
      <w:r w:rsidRPr="001218E4">
        <w:t xml:space="preserve">Det er viktig å ha en klar retning med arbeidet for å unngå for mange løse diskusjoner. </w:t>
      </w:r>
      <w:r>
        <w:t xml:space="preserve">Et grep kan være at hver undergruppe har en klar plan for arbeidet og hele tiden jobber med </w:t>
      </w:r>
      <w:r w:rsidRPr="001218E4">
        <w:t xml:space="preserve">konkrete forslag til tekst i programmet. </w:t>
      </w:r>
    </w:p>
    <w:p w14:paraId="7D6FCABA" w14:textId="101D4CF6" w:rsidR="00966A4D" w:rsidRPr="001218E4" w:rsidRDefault="00DF27EB" w:rsidP="00DF27EB">
      <w:pPr>
        <w:pStyle w:val="Listeavsnitt"/>
        <w:numPr>
          <w:ilvl w:val="0"/>
          <w:numId w:val="9"/>
        </w:numPr>
      </w:pPr>
      <w:r>
        <w:t xml:space="preserve">Aktiv involvering av personer og organisasjoner med kunnskap om de ulike temaene er viktig. </w:t>
      </w:r>
      <w:r w:rsidR="00966A4D">
        <w:t xml:space="preserve">Kartleggingen av hva som virkelig er kritiske problemer på de ulike tematiske områdene ble i mindre grad gjort systematisk. Det krever en del arbeid å få en status av hva som er sentrale utfordringer, og da må gruppene jobbe ganske utadrettet for å lykkes med det. F. eks. er det da viktig å invitere mange ulike personer og grupper for å få innspill. </w:t>
      </w:r>
    </w:p>
    <w:p w14:paraId="62A2F3E5" w14:textId="77777777" w:rsidR="00DB3CB8" w:rsidRDefault="00DB3CB8" w:rsidP="008D5DA8">
      <w:pPr>
        <w:pStyle w:val="Overskrift2"/>
      </w:pPr>
      <w:r>
        <w:t>M</w:t>
      </w:r>
      <w:r w:rsidRPr="00F53D15">
        <w:t>edlemsmøter</w:t>
      </w:r>
    </w:p>
    <w:p w14:paraId="20738EE1" w14:textId="77777777" w:rsidR="00DB3CB8" w:rsidRDefault="00DB3CB8" w:rsidP="00DB3CB8">
      <w:r>
        <w:t xml:space="preserve">Det ble avholdt tre medlemsmøter i 2014: </w:t>
      </w:r>
    </w:p>
    <w:p w14:paraId="0C3D1CCB" w14:textId="77777777" w:rsidR="00DB3CB8" w:rsidRDefault="00DB3CB8" w:rsidP="00DB3CB8"/>
    <w:p w14:paraId="1F863D10" w14:textId="04FE3A97" w:rsidR="00DB3CB8" w:rsidRDefault="00DB3CB8" w:rsidP="00DB3CB8">
      <w:pPr>
        <w:pStyle w:val="Listeavsnitt"/>
        <w:numPr>
          <w:ilvl w:val="0"/>
          <w:numId w:val="4"/>
        </w:numPr>
      </w:pPr>
      <w:r>
        <w:t>7. mai på Hasselbakken:</w:t>
      </w:r>
      <w:r w:rsidRPr="004377C3">
        <w:rPr>
          <w:b/>
        </w:rPr>
        <w:t xml:space="preserve"> Åpent debattmøte om ny kommuneplan og planene for ny E18.</w:t>
      </w:r>
      <w:r w:rsidRPr="004F50AF">
        <w:t xml:space="preserve"> </w:t>
      </w:r>
      <w:r>
        <w:t xml:space="preserve">Vi stilte spørsmålet om planene for boligbygging og </w:t>
      </w:r>
      <w:r w:rsidRPr="004F50AF">
        <w:t xml:space="preserve">planene </w:t>
      </w:r>
      <w:r>
        <w:t xml:space="preserve">for ny E18 </w:t>
      </w:r>
      <w:r w:rsidRPr="004F50AF">
        <w:t xml:space="preserve">vil være bra for klimaet og kø-problemene </w:t>
      </w:r>
      <w:r>
        <w:t>i Asker:</w:t>
      </w:r>
      <w:r w:rsidRPr="004F50AF">
        <w:t xml:space="preserve"> Vil Askers byggeplaner og ny E18 føre til at veksten tas med kollektiv, sykkel og gange, eller blir det bare mer kø og utslipp?</w:t>
      </w:r>
      <w:r>
        <w:t xml:space="preserve"> Tre innledere bidro og deretter var det åpen debatt. Om lag 30 personer møtte opp. Innlederne: </w:t>
      </w:r>
    </w:p>
    <w:p w14:paraId="7BE153D1" w14:textId="77777777" w:rsidR="00DB3CB8" w:rsidRPr="004C313D" w:rsidRDefault="00DB3CB8" w:rsidP="00DB3CB8">
      <w:pPr>
        <w:pStyle w:val="Listeavsnitt"/>
        <w:numPr>
          <w:ilvl w:val="1"/>
          <w:numId w:val="4"/>
        </w:numPr>
        <w:rPr>
          <w:i/>
        </w:rPr>
      </w:pPr>
      <w:r w:rsidRPr="004C313D">
        <w:rPr>
          <w:rStyle w:val="Utheving"/>
          <w:i w:val="0"/>
        </w:rPr>
        <w:t xml:space="preserve">Solveig </w:t>
      </w:r>
      <w:proofErr w:type="spellStart"/>
      <w:r w:rsidRPr="004C313D">
        <w:rPr>
          <w:rStyle w:val="Utheving"/>
          <w:i w:val="0"/>
        </w:rPr>
        <w:t>Schytz</w:t>
      </w:r>
      <w:proofErr w:type="spellEnd"/>
      <w:r w:rsidRPr="004C313D">
        <w:rPr>
          <w:rStyle w:val="Utheving"/>
          <w:i w:val="0"/>
        </w:rPr>
        <w:t xml:space="preserve"> (V), politisk leder av Planutvalget i Akershus Fylkeskommune</w:t>
      </w:r>
      <w:r w:rsidRPr="004C313D">
        <w:rPr>
          <w:i/>
        </w:rPr>
        <w:t xml:space="preserve"> </w:t>
      </w:r>
    </w:p>
    <w:p w14:paraId="0E59844C" w14:textId="77777777" w:rsidR="00DB3CB8" w:rsidRPr="004C313D" w:rsidRDefault="00DB3CB8" w:rsidP="00DB3CB8">
      <w:pPr>
        <w:pStyle w:val="Listeavsnitt"/>
        <w:numPr>
          <w:ilvl w:val="1"/>
          <w:numId w:val="4"/>
        </w:numPr>
        <w:rPr>
          <w:i/>
        </w:rPr>
      </w:pPr>
      <w:r w:rsidRPr="004C313D">
        <w:rPr>
          <w:rStyle w:val="Utheving"/>
          <w:i w:val="0"/>
        </w:rPr>
        <w:t>Tor Arne Midtbø, kommuneplansjef i Asker</w:t>
      </w:r>
      <w:r w:rsidRPr="004C313D">
        <w:rPr>
          <w:i/>
        </w:rPr>
        <w:t xml:space="preserve"> </w:t>
      </w:r>
    </w:p>
    <w:p w14:paraId="1B350565" w14:textId="77777777" w:rsidR="00DB3CB8" w:rsidRPr="004C313D" w:rsidRDefault="00DB3CB8" w:rsidP="00DB3CB8">
      <w:pPr>
        <w:pStyle w:val="Listeavsnitt"/>
        <w:numPr>
          <w:ilvl w:val="1"/>
          <w:numId w:val="4"/>
        </w:numPr>
        <w:rPr>
          <w:rStyle w:val="Utheving"/>
          <w:i w:val="0"/>
          <w:iCs w:val="0"/>
        </w:rPr>
      </w:pPr>
      <w:r w:rsidRPr="004C313D">
        <w:rPr>
          <w:rStyle w:val="Utheving"/>
          <w:i w:val="0"/>
        </w:rPr>
        <w:t xml:space="preserve">Sølve </w:t>
      </w:r>
      <w:proofErr w:type="spellStart"/>
      <w:r w:rsidRPr="004C313D">
        <w:rPr>
          <w:rStyle w:val="Utheving"/>
          <w:i w:val="0"/>
        </w:rPr>
        <w:t>Gjerm</w:t>
      </w:r>
      <w:proofErr w:type="spellEnd"/>
      <w:r w:rsidRPr="004C313D">
        <w:rPr>
          <w:rStyle w:val="Utheving"/>
          <w:i w:val="0"/>
        </w:rPr>
        <w:t>, prosjektleder for Asker-delen av E18-prosjektet i Vegvesenet</w:t>
      </w:r>
    </w:p>
    <w:p w14:paraId="5C1CA67E" w14:textId="77777777" w:rsidR="00DB3CB8" w:rsidRPr="004F50AF" w:rsidRDefault="00DB3CB8" w:rsidP="00DB3CB8">
      <w:pPr>
        <w:pStyle w:val="Listeavsnitt"/>
      </w:pPr>
    </w:p>
    <w:p w14:paraId="522C0F75" w14:textId="413DFF1C" w:rsidR="00DB3CB8" w:rsidRDefault="00DB3CB8" w:rsidP="005E3BB5">
      <w:pPr>
        <w:pStyle w:val="Listeavsnitt"/>
        <w:numPr>
          <w:ilvl w:val="0"/>
          <w:numId w:val="4"/>
        </w:numPr>
      </w:pPr>
      <w:r w:rsidRPr="004377C3">
        <w:t>19. juni hjemme hos Ingvild og Jan:</w:t>
      </w:r>
      <w:r w:rsidRPr="004C313D">
        <w:t xml:space="preserve"> </w:t>
      </w:r>
      <w:r w:rsidRPr="005E3BB5">
        <w:rPr>
          <w:b/>
        </w:rPr>
        <w:t>Sommeravslutning med «lokaldemokrati» som tema.</w:t>
      </w:r>
      <w:r w:rsidRPr="004C313D">
        <w:t xml:space="preserve"> </w:t>
      </w:r>
      <w:proofErr w:type="spellStart"/>
      <w:r w:rsidR="00C27FB3">
        <w:t>Ca</w:t>
      </w:r>
      <w:proofErr w:type="spellEnd"/>
      <w:r w:rsidR="00C27FB3">
        <w:t xml:space="preserve"> 20 medlemmer deltok. </w:t>
      </w:r>
      <w:r w:rsidRPr="004C313D">
        <w:t xml:space="preserve">Venstres tidligere organisasjonssjef og mangeårig </w:t>
      </w:r>
      <w:r w:rsidRPr="004C313D">
        <w:lastRenderedPageBreak/>
        <w:t xml:space="preserve">lokalpolitiker i Buskerud, </w:t>
      </w:r>
      <w:proofErr w:type="spellStart"/>
      <w:r w:rsidRPr="004C313D">
        <w:t>Runolv</w:t>
      </w:r>
      <w:proofErr w:type="spellEnd"/>
      <w:r w:rsidRPr="004C313D">
        <w:t xml:space="preserve"> Stegane innledet</w:t>
      </w:r>
      <w:r>
        <w:t xml:space="preserve"> </w:t>
      </w:r>
      <w:r w:rsidR="00C27FB3">
        <w:t xml:space="preserve">og det var diskusjon </w:t>
      </w:r>
      <w:r>
        <w:t xml:space="preserve">rundt følgende spørsmål: </w:t>
      </w:r>
    </w:p>
    <w:p w14:paraId="7F59D39E" w14:textId="77777777" w:rsidR="00DB3CB8" w:rsidRDefault="00DB3CB8" w:rsidP="00DB3CB8">
      <w:pPr>
        <w:pStyle w:val="Listeavsnitt"/>
        <w:numPr>
          <w:ilvl w:val="1"/>
          <w:numId w:val="4"/>
        </w:numPr>
      </w:pPr>
      <w:r w:rsidRPr="004C313D">
        <w:t xml:space="preserve">Regjeringens ekspertutvalg for ny kommunestruktur peker på at det bør finne sted en betydelig reduksjon i antall kommuner i hovedstadsområdet. Skal vi gå inn for at Asker skal slå seg sammen med noen andre kommuner? </w:t>
      </w:r>
    </w:p>
    <w:p w14:paraId="3418459E" w14:textId="77777777" w:rsidR="00DB3CB8" w:rsidRDefault="00DB3CB8" w:rsidP="00DB3CB8">
      <w:pPr>
        <w:pStyle w:val="Listeavsnitt"/>
        <w:numPr>
          <w:ilvl w:val="1"/>
          <w:numId w:val="4"/>
        </w:numPr>
      </w:pPr>
      <w:r w:rsidRPr="004C313D">
        <w:t xml:space="preserve">Hva kan vi gjøre for å bidra til økt valgdeltakelse, demokratisk kontroll og utvikling av nye politiske arena i kommunen? </w:t>
      </w:r>
    </w:p>
    <w:p w14:paraId="2233838F" w14:textId="77777777" w:rsidR="00DB3CB8" w:rsidRDefault="00DB3CB8" w:rsidP="00DB3CB8">
      <w:pPr>
        <w:pStyle w:val="Listeavsnitt"/>
        <w:numPr>
          <w:ilvl w:val="1"/>
          <w:numId w:val="4"/>
        </w:numPr>
      </w:pPr>
      <w:r w:rsidRPr="004C313D">
        <w:t xml:space="preserve">Hva betyr det å være en åpen kommune? </w:t>
      </w:r>
    </w:p>
    <w:p w14:paraId="757B0F18" w14:textId="77777777" w:rsidR="00DB3CB8" w:rsidRDefault="00DB3CB8" w:rsidP="00DB3CB8">
      <w:pPr>
        <w:pStyle w:val="Listeavsnitt"/>
        <w:ind w:left="1080"/>
      </w:pPr>
    </w:p>
    <w:p w14:paraId="2D4AD187" w14:textId="77777777" w:rsidR="00DB3CB8" w:rsidRPr="004C313D" w:rsidRDefault="00DB3CB8" w:rsidP="00DB3CB8">
      <w:pPr>
        <w:pStyle w:val="Listeavsnitt"/>
      </w:pPr>
    </w:p>
    <w:p w14:paraId="2A54F3F2" w14:textId="77777777" w:rsidR="00DB3CB8" w:rsidRPr="004C313D" w:rsidRDefault="00DB3CB8" w:rsidP="00DB3CB8">
      <w:pPr>
        <w:pStyle w:val="Listeavsnitt"/>
        <w:numPr>
          <w:ilvl w:val="0"/>
          <w:numId w:val="4"/>
        </w:numPr>
      </w:pPr>
      <w:r w:rsidRPr="004377C3">
        <w:t>1. november på Hasselbakken:</w:t>
      </w:r>
      <w:r>
        <w:t xml:space="preserve"> </w:t>
      </w:r>
      <w:r w:rsidRPr="004377C3">
        <w:rPr>
          <w:b/>
        </w:rPr>
        <w:t>Medlemsmøte om kommunens forslag til handlingsprogram for 2015 og Asker Venstres utkast til kommunevalgprogram 2015-19.</w:t>
      </w:r>
      <w:r>
        <w:t xml:space="preserve"> Ingvild </w:t>
      </w:r>
      <w:proofErr w:type="spellStart"/>
      <w:r>
        <w:t>Vevatne</w:t>
      </w:r>
      <w:proofErr w:type="spellEnd"/>
      <w:r>
        <w:t xml:space="preserve"> presenterte kommunes handlingsprogram og Jostein Tellnes presenterte utkast til kommunevalgprogram. Deretter var det politisk verksted i mindre grupper. Om lag 20 personer deltok på samlingen.</w:t>
      </w:r>
    </w:p>
    <w:p w14:paraId="18A40280" w14:textId="60F6248B" w:rsidR="00893B74" w:rsidRDefault="00C27FB3" w:rsidP="008D5DA8">
      <w:pPr>
        <w:pStyle w:val="Overskrift2"/>
      </w:pPr>
      <w:r>
        <w:rPr>
          <w:rFonts w:asciiTheme="minorHAnsi" w:hAnsiTheme="minorHAnsi"/>
          <w:color w:val="auto"/>
        </w:rPr>
        <w:br/>
      </w:r>
      <w:r w:rsidR="00E97F2A">
        <w:t>Miljøprisen</w:t>
      </w:r>
      <w:r w:rsidR="00DB3CB8">
        <w:t xml:space="preserve"> 5. juni</w:t>
      </w:r>
    </w:p>
    <w:p w14:paraId="61A25F7B" w14:textId="54F775E4" w:rsidR="00E97F2A" w:rsidRDefault="001121B2" w:rsidP="009A6BFF">
      <w:r w:rsidRPr="001121B2">
        <w:rPr>
          <w:noProof/>
        </w:rPr>
        <w:drawing>
          <wp:anchor distT="0" distB="0" distL="114300" distR="114300" simplePos="0" relativeHeight="251658240" behindDoc="0" locked="0" layoutInCell="1" allowOverlap="1" wp14:anchorId="1EBDB7F8" wp14:editId="70E623C0">
            <wp:simplePos x="0" y="0"/>
            <wp:positionH relativeFrom="column">
              <wp:posOffset>3352800</wp:posOffset>
            </wp:positionH>
            <wp:positionV relativeFrom="paragraph">
              <wp:posOffset>377825</wp:posOffset>
            </wp:positionV>
            <wp:extent cx="2621039" cy="1746250"/>
            <wp:effectExtent l="0" t="0" r="8255" b="6350"/>
            <wp:wrapSquare wrapText="bothSides"/>
            <wp:docPr id="1" name="Bilde 1" descr="Bilde: Asker Venstres miljøpris for 2014 tildeles Naturvernforbundet i Asker. &#10;&#10;Naturvernforbundet er en av Norges viktigste frivillige organisasjoner og 100 år med godt arbeid gjør at Naturvernforbundet er en særdeles verdig vinner!&#10;&#10;Vi gratulerer! Les mer på http://www.venstre.no/akershus/asker/artikkel/544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: Asker Venstres miljøpris for 2014 tildeles Naturvernforbundet i Asker. &#10;&#10;Naturvernforbundet er en av Norges viktigste frivillige organisasjoner og 100 år med godt arbeid gjør at Naturvernforbundet er en særdeles verdig vinner!&#10;&#10;Vi gratulerer! Les mer på http://www.venstre.no/akershus/asker/artikkel/54423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39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2A">
        <w:t xml:space="preserve">Miljøprisen for 2015 ble tildelt Naturvernforbundet i Asker. De fikk prisen fordi de i mange år har vært en pådriver for en bærekraftig utvikling av kommunen. </w:t>
      </w:r>
      <w:r w:rsidR="00E97F2A">
        <w:rPr>
          <w:color w:val="222222"/>
          <w:shd w:val="clear" w:color="auto" w:fill="FFFFFF"/>
        </w:rPr>
        <w:t xml:space="preserve">Naturvernforbundet i Asker har blant annet jobbet for at utbygging skal skje langs kollektivknutepunkter og at grønne områder i kommunen skal beskyttes. Hvor vi bygger nye boliger, veier og næringsbygg er helt sentralt for en bærekraftig utvikling av Asker. </w:t>
      </w:r>
      <w:r w:rsidR="00E97F2A">
        <w:t>For Asker Venstre var det ekstra hyggelig å kunne gi prisen til Naturvernforbundet det året de feirer sitt 100 årsjubileum.</w:t>
      </w:r>
    </w:p>
    <w:p w14:paraId="106BF1C7" w14:textId="77777777" w:rsidR="005E3BB5" w:rsidRDefault="005E3BB5" w:rsidP="009A6BFF"/>
    <w:p w14:paraId="5586A5E4" w14:textId="316BFA2F" w:rsidR="00E97F2A" w:rsidRDefault="00E97F2A" w:rsidP="009A6BFF">
      <w:r>
        <w:t>Prisen ble utdelt på Asker Venstres sommeravslutning 17. Juni 2014</w:t>
      </w:r>
      <w:r w:rsidR="005E3BB5">
        <w:t>. Leder for Naturvernforbundet i</w:t>
      </w:r>
      <w:r>
        <w:t xml:space="preserve"> Asker mottok prisen. </w:t>
      </w:r>
    </w:p>
    <w:p w14:paraId="7D2853F3" w14:textId="57243BBE" w:rsidR="00E97F2A" w:rsidRPr="00893B74" w:rsidRDefault="00E97F2A" w:rsidP="009A6BFF"/>
    <w:p w14:paraId="6112B7CD" w14:textId="251F6A51" w:rsidR="00656870" w:rsidRDefault="00F53D15" w:rsidP="008D5DA8">
      <w:pPr>
        <w:pStyle w:val="Overskrift2"/>
      </w:pPr>
      <w:r>
        <w:t>N</w:t>
      </w:r>
      <w:r w:rsidRPr="00F53D15">
        <w:t>ominasjon</w:t>
      </w:r>
      <w:r w:rsidR="00656870">
        <w:t>smøte</w:t>
      </w:r>
      <w:r w:rsidR="00DB3CB8">
        <w:t xml:space="preserve"> 17. november</w:t>
      </w:r>
    </w:p>
    <w:p w14:paraId="285C85D2" w14:textId="75FF76E1" w:rsidR="00656870" w:rsidRDefault="00656870" w:rsidP="00656870">
      <w:r>
        <w:t>Mandag 17. november ble det avholdt nominasjonsmøte. I forkant av nominasjonen fikk møtet besøk av Abid Raja som ga en innføring i Venstres prioriteringer på Stortinget, og illustrerte viktigheten av et sterkt Venstre i rikspolitikken.</w:t>
      </w:r>
    </w:p>
    <w:p w14:paraId="6EE8D9FB" w14:textId="77777777" w:rsidR="00656870" w:rsidRDefault="00656870" w:rsidP="00656870"/>
    <w:p w14:paraId="0086A3CE" w14:textId="77777777" w:rsidR="00656870" w:rsidRDefault="00656870" w:rsidP="00656870">
      <w:pPr>
        <w:rPr>
          <w:rStyle w:val="textexposedshow"/>
          <w:rFonts w:ascii="Helvetica" w:eastAsiaTheme="majorEastAsia" w:hAnsi="Helvetica" w:cs="Helvetica"/>
          <w:color w:val="141823"/>
          <w:sz w:val="21"/>
          <w:szCs w:val="21"/>
        </w:rPr>
      </w:pPr>
      <w:r>
        <w:t xml:space="preserve">Ingvild Tautra </w:t>
      </w:r>
      <w:proofErr w:type="spellStart"/>
      <w:r>
        <w:t>Vevatne</w:t>
      </w:r>
      <w:proofErr w:type="spellEnd"/>
      <w:r>
        <w:t xml:space="preserve"> fulgte opp med å gjennomgå Venstres prioriteringer i Asker-politikken under stikkordene liberalt, </w:t>
      </w:r>
      <w:r w:rsidRPr="00656870">
        <w:t>sosialt, skole, kultur og miljøparti. Asker Venstres prioriteringer i arbeidet med budsjett i kommunen ble </w:t>
      </w:r>
      <w:r w:rsidRPr="00656870">
        <w:rPr>
          <w:rFonts w:eastAsiaTheme="majorEastAsia"/>
        </w:rPr>
        <w:t>presentert med fokus på bl.a. sykkel, SFO, barnevern, redusert energibruk og sosial boligbygging.</w:t>
      </w:r>
    </w:p>
    <w:p w14:paraId="03E1222D" w14:textId="77777777" w:rsidR="00656870" w:rsidRDefault="00656870" w:rsidP="00656870"/>
    <w:p w14:paraId="4B591F3A" w14:textId="350FD5B4" w:rsidR="008D5DA8" w:rsidRDefault="00656870" w:rsidP="00656870">
      <w:r>
        <w:t xml:space="preserve">Selve nominasjonsmøtet bød på innledninger av nominasjonskomiteen, presentasjon av de foreslåtte kumulerte kandidatene og deretter valg. Komiteens innstilling fram til </w:t>
      </w:r>
      <w:r w:rsidR="008D5DA8">
        <w:t xml:space="preserve">nr. </w:t>
      </w:r>
      <w:r>
        <w:t>24 ble vedtatt. Deretter ble en rekke tillegg til lista vedtatt, før siste del av lista ble vedtatt som foreslått. Og i det vedtaket var klart ringte Budstikka. Vi tar det som et klart tegn på at interessen for Asker Venstre blant Budstikkas lesere er betydelig.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t>Nominasjonsmøtet vedtok også at lista kan bli ytterligere supplert i nedre del av listen på Asker Venstres årsmøte.</w:t>
      </w:r>
    </w:p>
    <w:p w14:paraId="554CE576" w14:textId="77777777" w:rsidR="00656870" w:rsidRDefault="00656870" w:rsidP="00656870"/>
    <w:p w14:paraId="020BBAC2" w14:textId="58829873" w:rsidR="00656870" w:rsidRDefault="00656870" w:rsidP="008D5DA8">
      <w:pPr>
        <w:pStyle w:val="Overskrift2"/>
      </w:pPr>
      <w:r>
        <w:t>Etisk handel aksjon</w:t>
      </w:r>
      <w:r w:rsidR="00DB3CB8">
        <w:t xml:space="preserve"> 11. desember</w:t>
      </w:r>
    </w:p>
    <w:p w14:paraId="1708649E" w14:textId="214FD524" w:rsidR="00656870" w:rsidRPr="001121B2" w:rsidRDefault="00656870" w:rsidP="00656870">
      <w:pPr>
        <w:pStyle w:val="NormalWeb"/>
        <w:shd w:val="clear" w:color="auto" w:fill="FFFFFF"/>
        <w:spacing w:before="0" w:beforeAutospacing="0" w:after="90" w:afterAutospacing="0" w:line="290" w:lineRule="atLeast"/>
      </w:pPr>
      <w:r>
        <w:t xml:space="preserve">En enkel aksjon for etisk handel ble avholdt 11. desember i samarbeid med Bærum Venstre. Julekort ble delt ut utenfor Trekanten med oppfordring til handlende om å kreve at butikkene har etiske varer i hyllene. </w:t>
      </w:r>
    </w:p>
    <w:p w14:paraId="698021BC" w14:textId="58268410" w:rsidR="00F53D15" w:rsidRPr="00F53D15" w:rsidRDefault="00F53D15" w:rsidP="009A6BFF">
      <w:pPr>
        <w:pStyle w:val="Overskrift1"/>
      </w:pPr>
      <w:bookmarkStart w:id="4" w:name="_Toc408258230"/>
      <w:proofErr w:type="spellStart"/>
      <w:r>
        <w:t>Mediaoppslag</w:t>
      </w:r>
      <w:proofErr w:type="spellEnd"/>
      <w:r>
        <w:t xml:space="preserve"> og publisering på nett</w:t>
      </w:r>
      <w:bookmarkEnd w:id="4"/>
    </w:p>
    <w:p w14:paraId="739B0C33" w14:textId="77777777" w:rsidR="00F53D15" w:rsidRPr="008D5DA8" w:rsidRDefault="00832F64" w:rsidP="008D5DA8">
      <w:pPr>
        <w:pStyle w:val="Overskrift2"/>
      </w:pPr>
      <w:proofErr w:type="spellStart"/>
      <w:r w:rsidRPr="008D5DA8">
        <w:t>Mediaoppslag</w:t>
      </w:r>
      <w:proofErr w:type="spellEnd"/>
    </w:p>
    <w:p w14:paraId="1E2FF7BE" w14:textId="69594B1F" w:rsidR="00832F64" w:rsidRDefault="00E97F2A" w:rsidP="009A6BFF">
      <w:r>
        <w:t xml:space="preserve">Asker Venstre har hatt en </w:t>
      </w:r>
      <w:r w:rsidR="009A6BFF">
        <w:t>flere</w:t>
      </w:r>
      <w:r>
        <w:t xml:space="preserve"> </w:t>
      </w:r>
      <w:r w:rsidR="009A6BFF">
        <w:t>innlegg og nyhets</w:t>
      </w:r>
      <w:r>
        <w:t xml:space="preserve">oppslag </w:t>
      </w:r>
      <w:r w:rsidR="009A6BFF">
        <w:t xml:space="preserve">i Budstikka </w:t>
      </w:r>
      <w:r>
        <w:t xml:space="preserve">gjennom året: </w:t>
      </w:r>
    </w:p>
    <w:p w14:paraId="56937CD2" w14:textId="77777777" w:rsidR="009A6BFF" w:rsidRPr="009A6BFF" w:rsidRDefault="009A6BFF" w:rsidP="009A6BFF"/>
    <w:p w14:paraId="34E7F6AD" w14:textId="0B5448A9" w:rsidR="009A6BFF" w:rsidRPr="009A6BFF" w:rsidRDefault="00E00E71" w:rsidP="009A6BFF">
      <w:pPr>
        <w:pStyle w:val="Listeavsnitt"/>
        <w:numPr>
          <w:ilvl w:val="0"/>
          <w:numId w:val="9"/>
        </w:numPr>
      </w:pPr>
      <w:hyperlink r:id="rId10" w:history="1">
        <w:r w:rsidR="009A6BFF" w:rsidRPr="009A6BFF">
          <w:rPr>
            <w:rStyle w:val="Hyperkobling"/>
          </w:rPr>
          <w:t>Nyhetsreportasje om lokallagets 130-årsjubileum, ny leder og Abid på besøk januar 2014</w:t>
        </w:r>
      </w:hyperlink>
    </w:p>
    <w:p w14:paraId="170DCCBA" w14:textId="77777777" w:rsidR="009A6BFF" w:rsidRDefault="00E00E71" w:rsidP="00F034B7">
      <w:pPr>
        <w:pStyle w:val="Listeavsnitt"/>
        <w:numPr>
          <w:ilvl w:val="0"/>
          <w:numId w:val="9"/>
        </w:numPr>
      </w:pPr>
      <w:hyperlink r:id="rId11" w:history="1">
        <w:r w:rsidR="009A6BFF" w:rsidRPr="009A6BFF">
          <w:rPr>
            <w:rStyle w:val="Hyperkobling"/>
          </w:rPr>
          <w:t>Kritisk til Asker kommunes bruk av First House</w:t>
        </w:r>
      </w:hyperlink>
      <w:r w:rsidR="009A6BFF" w:rsidRPr="009A6BFF">
        <w:t xml:space="preserve"> – nyhetsoppslag v/ </w:t>
      </w:r>
      <w:proofErr w:type="spellStart"/>
      <w:r w:rsidR="009A6BFF" w:rsidRPr="009A6BFF">
        <w:t>Invild</w:t>
      </w:r>
      <w:proofErr w:type="spellEnd"/>
      <w:r w:rsidR="009A6BFF" w:rsidRPr="009A6BFF">
        <w:t xml:space="preserve"> T. </w:t>
      </w:r>
      <w:proofErr w:type="spellStart"/>
      <w:r w:rsidR="009A6BFF" w:rsidRPr="009A6BFF">
        <w:t>Vevatne</w:t>
      </w:r>
      <w:proofErr w:type="spellEnd"/>
    </w:p>
    <w:p w14:paraId="52D03CDE" w14:textId="77777777" w:rsidR="009A6BFF" w:rsidRDefault="00E00E71" w:rsidP="009A6BFF">
      <w:pPr>
        <w:pStyle w:val="Listeavsnitt"/>
        <w:numPr>
          <w:ilvl w:val="0"/>
          <w:numId w:val="9"/>
        </w:numPr>
      </w:pPr>
      <w:hyperlink r:id="rId12" w:history="1">
        <w:r w:rsidR="009A6BFF" w:rsidRPr="009A6BFF">
          <w:rPr>
            <w:rStyle w:val="Hyperkobling"/>
          </w:rPr>
          <w:t>Vil Asker ha mer kø?</w:t>
        </w:r>
      </w:hyperlink>
      <w:r w:rsidR="009A6BFF" w:rsidRPr="009A6BFF">
        <w:t xml:space="preserve"> – innlegg på side 3 i Budstikka v/ Jostein F. Tellnes</w:t>
      </w:r>
    </w:p>
    <w:p w14:paraId="0BEE42D1" w14:textId="77777777" w:rsidR="009A6BFF" w:rsidRDefault="00E00E71" w:rsidP="009A6BFF">
      <w:pPr>
        <w:pStyle w:val="Listeavsnitt"/>
        <w:numPr>
          <w:ilvl w:val="0"/>
          <w:numId w:val="9"/>
        </w:numPr>
      </w:pPr>
      <w:hyperlink r:id="rId13" w:history="1">
        <w:r w:rsidR="009A6BFF" w:rsidRPr="009A6BFF">
          <w:rPr>
            <w:rStyle w:val="Hyperkobling"/>
          </w:rPr>
          <w:t>Vil sette over 1.000 Asker-boliger på vent – nyhetsoppslag v/ Jostein F. Tellnes</w:t>
        </w:r>
      </w:hyperlink>
    </w:p>
    <w:p w14:paraId="7C33985B" w14:textId="1DF57559" w:rsidR="009A6BFF" w:rsidRPr="009A6BFF" w:rsidRDefault="00E00E71" w:rsidP="009A6BFF">
      <w:pPr>
        <w:pStyle w:val="Listeavsnitt"/>
        <w:numPr>
          <w:ilvl w:val="0"/>
          <w:numId w:val="9"/>
        </w:numPr>
        <w:rPr>
          <w:color w:val="222222"/>
        </w:rPr>
      </w:pPr>
      <w:hyperlink r:id="rId14" w:tgtFrame="_blank" w:history="1">
        <w:r w:rsidR="009A6BFF" w:rsidRPr="009A6BFF">
          <w:rPr>
            <w:color w:val="1155CC"/>
            <w:u w:val="single"/>
          </w:rPr>
          <w:t>Bruk av skolebygg</w:t>
        </w:r>
      </w:hyperlink>
      <w:r w:rsidR="009A6BFF" w:rsidRPr="009A6BFF">
        <w:rPr>
          <w:color w:val="222222"/>
        </w:rPr>
        <w:t> – innlegg på side 3 i Budstikka v/ Marit H. Meyer</w:t>
      </w:r>
    </w:p>
    <w:p w14:paraId="6268D8A3" w14:textId="6CA39C6A" w:rsidR="009A6BFF" w:rsidRPr="00BA3335" w:rsidRDefault="00E00E71" w:rsidP="009A6BFF">
      <w:pPr>
        <w:pStyle w:val="Listeavsnitt"/>
        <w:numPr>
          <w:ilvl w:val="0"/>
          <w:numId w:val="9"/>
        </w:numPr>
        <w:rPr>
          <w:rFonts w:ascii="Arial" w:hAnsi="Arial" w:cs="Arial"/>
          <w:color w:val="222222"/>
        </w:rPr>
      </w:pPr>
      <w:hyperlink r:id="rId15" w:tgtFrame="_blank" w:history="1">
        <w:r w:rsidR="009A6BFF" w:rsidRPr="009A6BFF">
          <w:rPr>
            <w:rFonts w:ascii="Georgia" w:hAnsi="Georgia" w:cs="Arial"/>
            <w:color w:val="1155CC"/>
            <w:u w:val="single"/>
          </w:rPr>
          <w:t>Sats på sykkelveier</w:t>
        </w:r>
      </w:hyperlink>
      <w:r w:rsidR="009A6BFF" w:rsidRPr="009A6BFF">
        <w:rPr>
          <w:rFonts w:ascii="Georgia" w:hAnsi="Georgia" w:cs="Arial"/>
          <w:color w:val="222222"/>
        </w:rPr>
        <w:t> – innlegg på side 3 i Budstikka v/ Jostein F. Tellnes</w:t>
      </w:r>
    </w:p>
    <w:p w14:paraId="17214067" w14:textId="1C1FDAAF" w:rsidR="00BA3335" w:rsidRPr="00BA3335" w:rsidRDefault="00E00E71" w:rsidP="00BA3335">
      <w:pPr>
        <w:pStyle w:val="Listeavsnitt"/>
        <w:numPr>
          <w:ilvl w:val="0"/>
          <w:numId w:val="9"/>
        </w:numPr>
        <w:rPr>
          <w:rFonts w:ascii="Arial" w:hAnsi="Arial" w:cs="Arial"/>
          <w:color w:val="222222"/>
        </w:rPr>
      </w:pPr>
      <w:hyperlink r:id="rId16" w:history="1">
        <w:r w:rsidR="00BA3335" w:rsidRPr="00F40D2C">
          <w:rPr>
            <w:rStyle w:val="Hyperkobling"/>
            <w:rFonts w:ascii="Georgia" w:eastAsiaTheme="majorEastAsia" w:hAnsi="Georgia" w:cs="Arial"/>
          </w:rPr>
          <w:t>Får nei til sykkelparkering ved Asker stasjon</w:t>
        </w:r>
      </w:hyperlink>
      <w:r w:rsidR="00BA3335">
        <w:rPr>
          <w:rFonts w:ascii="Georgia" w:hAnsi="Georgia" w:cs="Arial"/>
          <w:color w:val="222222"/>
        </w:rPr>
        <w:t xml:space="preserve"> – nyhetsoppslag i Budstikka </w:t>
      </w:r>
      <w:r w:rsidR="00BA3335" w:rsidRPr="009A6BFF">
        <w:rPr>
          <w:rFonts w:ascii="Georgia" w:hAnsi="Georgia" w:cs="Arial"/>
          <w:color w:val="222222"/>
        </w:rPr>
        <w:t>v/ Jostein F. Tellnes</w:t>
      </w:r>
    </w:p>
    <w:p w14:paraId="6B4BCF89" w14:textId="5BB47A7A" w:rsidR="009A6BFF" w:rsidRPr="009A6BFF" w:rsidRDefault="00E00E71" w:rsidP="009A6BFF">
      <w:pPr>
        <w:pStyle w:val="Listeavsnitt"/>
        <w:numPr>
          <w:ilvl w:val="0"/>
          <w:numId w:val="9"/>
        </w:numPr>
        <w:rPr>
          <w:rFonts w:ascii="Arial" w:hAnsi="Arial" w:cs="Arial"/>
          <w:color w:val="222222"/>
        </w:rPr>
      </w:pPr>
      <w:hyperlink r:id="rId17" w:tgtFrame="_blank" w:history="1">
        <w:r w:rsidR="009A6BFF" w:rsidRPr="009A6BFF">
          <w:rPr>
            <w:rFonts w:ascii="Georgia" w:hAnsi="Georgia" w:cs="Arial"/>
            <w:color w:val="1155CC"/>
            <w:u w:val="single"/>
          </w:rPr>
          <w:t>Bygg ved stasjonene</w:t>
        </w:r>
      </w:hyperlink>
      <w:r w:rsidR="009A6BFF" w:rsidRPr="009A6BFF">
        <w:rPr>
          <w:rFonts w:ascii="Georgia" w:hAnsi="Georgia" w:cs="Arial"/>
          <w:color w:val="222222"/>
        </w:rPr>
        <w:t xml:space="preserve"> – innlegg på side 3 i Budstikka v/ Njål </w:t>
      </w:r>
      <w:proofErr w:type="spellStart"/>
      <w:r w:rsidR="009A6BFF" w:rsidRPr="009A6BFF">
        <w:rPr>
          <w:rFonts w:ascii="Georgia" w:hAnsi="Georgia" w:cs="Arial"/>
          <w:color w:val="222222"/>
        </w:rPr>
        <w:t>Vikdal</w:t>
      </w:r>
      <w:proofErr w:type="spellEnd"/>
    </w:p>
    <w:p w14:paraId="7DA955E1" w14:textId="4E85F150" w:rsidR="00E97F2A" w:rsidRPr="009A6BFF" w:rsidRDefault="00E00E71" w:rsidP="009A6BFF">
      <w:pPr>
        <w:pStyle w:val="Listeavsnitt"/>
        <w:numPr>
          <w:ilvl w:val="0"/>
          <w:numId w:val="9"/>
        </w:numPr>
      </w:pPr>
      <w:hyperlink r:id="rId18" w:tgtFrame="_blank" w:history="1">
        <w:r w:rsidR="00E97F2A" w:rsidRPr="009A6BFF">
          <w:rPr>
            <w:color w:val="1155CC"/>
            <w:u w:val="single"/>
          </w:rPr>
          <w:t>Bruk av biogass fra VEAS til bussene vil god klimagevinst</w:t>
        </w:r>
      </w:hyperlink>
      <w:r w:rsidR="00E97F2A" w:rsidRPr="009A6BFF">
        <w:rPr>
          <w:color w:val="222222"/>
        </w:rPr>
        <w:t> </w:t>
      </w:r>
      <w:r w:rsidR="009A6BFF" w:rsidRPr="009A6BFF">
        <w:rPr>
          <w:color w:val="222222"/>
        </w:rPr>
        <w:t>–</w:t>
      </w:r>
      <w:r w:rsidR="00E97F2A" w:rsidRPr="009A6BFF">
        <w:rPr>
          <w:color w:val="222222"/>
        </w:rPr>
        <w:t xml:space="preserve"> </w:t>
      </w:r>
      <w:r w:rsidR="009A6BFF" w:rsidRPr="009A6BFF">
        <w:rPr>
          <w:color w:val="222222"/>
        </w:rPr>
        <w:t>nyhetsoppslag v/</w:t>
      </w:r>
      <w:r w:rsidR="00E97F2A" w:rsidRPr="009A6BFF">
        <w:rPr>
          <w:color w:val="222222"/>
        </w:rPr>
        <w:t xml:space="preserve"> Jonas </w:t>
      </w:r>
      <w:proofErr w:type="spellStart"/>
      <w:r w:rsidR="00E97F2A" w:rsidRPr="009A6BFF">
        <w:rPr>
          <w:color w:val="222222"/>
        </w:rPr>
        <w:t>Vevatne</w:t>
      </w:r>
      <w:proofErr w:type="spellEnd"/>
      <w:r w:rsidR="00E97F2A" w:rsidRPr="009A6BFF">
        <w:rPr>
          <w:color w:val="222222"/>
        </w:rPr>
        <w:t xml:space="preserve"> og Jens </w:t>
      </w:r>
      <w:proofErr w:type="spellStart"/>
      <w:r w:rsidR="00E97F2A" w:rsidRPr="009A6BFF">
        <w:rPr>
          <w:color w:val="222222"/>
        </w:rPr>
        <w:t>Måge</w:t>
      </w:r>
      <w:proofErr w:type="spellEnd"/>
    </w:p>
    <w:p w14:paraId="30EC346C" w14:textId="77777777" w:rsidR="00E97F2A" w:rsidRDefault="00E97F2A" w:rsidP="009A6BFF"/>
    <w:p w14:paraId="21A3CE4A" w14:textId="1AB5EDE8" w:rsidR="009A6BFF" w:rsidRDefault="009A6BFF" w:rsidP="009A6BFF">
      <w:r>
        <w:t xml:space="preserve">I tillegg kommer flere leserinnlegg på Budstikkas debattsider, bla om utfordringene ved </w:t>
      </w:r>
      <w:proofErr w:type="spellStart"/>
      <w:r>
        <w:t>Hagaløkka</w:t>
      </w:r>
      <w:proofErr w:type="spellEnd"/>
      <w:r>
        <w:t xml:space="preserve"> og nytt handlingsprogram v/ Ingvild </w:t>
      </w:r>
      <w:proofErr w:type="spellStart"/>
      <w:r>
        <w:t>Vevatne</w:t>
      </w:r>
      <w:proofErr w:type="spellEnd"/>
      <w:r>
        <w:t xml:space="preserve">. </w:t>
      </w:r>
    </w:p>
    <w:p w14:paraId="5074AFA0" w14:textId="77777777" w:rsidR="009A6BFF" w:rsidRDefault="009A6BFF" w:rsidP="009A6BFF"/>
    <w:p w14:paraId="27827EDE" w14:textId="3042B2EE" w:rsidR="009A6BFF" w:rsidRDefault="009A6BFF" w:rsidP="009A6BFF">
      <w:r>
        <w:t xml:space="preserve">Styrets Njål </w:t>
      </w:r>
      <w:proofErr w:type="spellStart"/>
      <w:r>
        <w:t>Vikdal</w:t>
      </w:r>
      <w:proofErr w:type="spellEnd"/>
      <w:r>
        <w:t xml:space="preserve"> var også i debatt i Østlandssendingen i desember om NSBs oversalg av framtidig rutetilbud til Østfold.</w:t>
      </w:r>
    </w:p>
    <w:p w14:paraId="242DA12F" w14:textId="77777777" w:rsidR="009A6BFF" w:rsidRDefault="009A6BFF" w:rsidP="009A6BFF"/>
    <w:p w14:paraId="313FE733" w14:textId="77777777" w:rsidR="00F53D15" w:rsidRPr="00F53D15" w:rsidRDefault="00832F64" w:rsidP="008D5DA8">
      <w:pPr>
        <w:pStyle w:val="Overskrift2"/>
      </w:pPr>
      <w:r>
        <w:t>Bruk av egne nettkanaler</w:t>
      </w:r>
    </w:p>
    <w:p w14:paraId="1194674D" w14:textId="00C32D42" w:rsidR="00817F5B" w:rsidRDefault="00E97F2A" w:rsidP="009A6BFF">
      <w:r>
        <w:t xml:space="preserve">Asker Venstre </w:t>
      </w:r>
      <w:proofErr w:type="spellStart"/>
      <w:r>
        <w:t>Venstre</w:t>
      </w:r>
      <w:proofErr w:type="spellEnd"/>
      <w:r>
        <w:t xml:space="preserve"> har tre nettkanaler</w:t>
      </w:r>
      <w:r w:rsidR="00C27FB3">
        <w:t xml:space="preserve"> med litt ulik bruk og målgrupper</w:t>
      </w:r>
      <w:r>
        <w:t xml:space="preserve">: </w:t>
      </w:r>
    </w:p>
    <w:p w14:paraId="35CB90C8" w14:textId="77777777" w:rsidR="009A6BFF" w:rsidRDefault="009A6BFF" w:rsidP="009A6BFF"/>
    <w:p w14:paraId="701C9FE3" w14:textId="0F02FD7C" w:rsidR="00CE7296" w:rsidRDefault="00E97F2A" w:rsidP="00DB3CB8">
      <w:pPr>
        <w:pStyle w:val="Listeavsnitt"/>
        <w:numPr>
          <w:ilvl w:val="0"/>
          <w:numId w:val="9"/>
        </w:numPr>
      </w:pPr>
      <w:r w:rsidRPr="001121B2">
        <w:rPr>
          <w:b/>
        </w:rPr>
        <w:t>Hjemmesiden:</w:t>
      </w:r>
      <w:r w:rsidR="001121B2">
        <w:t xml:space="preserve"> I</w:t>
      </w:r>
      <w:r w:rsidR="00C27FB3">
        <w:t xml:space="preserve"> </w:t>
      </w:r>
      <w:r w:rsidR="001121B2">
        <w:t xml:space="preserve">løpet av 2014 har det vært publisert 21 hovedsaker på siden, bla politiske uttalelser/leserinnlegg, invitasjoner til møter og informasjon om </w:t>
      </w:r>
      <w:r w:rsidR="00CE7296">
        <w:t xml:space="preserve">programarbeidet. Antall besøk av unike gjester har gått mye ned i 2014 sammenlignet med de </w:t>
      </w:r>
      <w:r w:rsidR="003950E6">
        <w:t>tre</w:t>
      </w:r>
      <w:r w:rsidR="00CE7296">
        <w:t xml:space="preserve"> siste år. </w:t>
      </w:r>
    </w:p>
    <w:p w14:paraId="108A408D" w14:textId="77777777" w:rsidR="00CE7296" w:rsidRDefault="00CE7296" w:rsidP="009A6BFF">
      <w:pPr>
        <w:pStyle w:val="Listeavsnitt"/>
        <w:numPr>
          <w:ilvl w:val="1"/>
          <w:numId w:val="9"/>
        </w:numPr>
      </w:pPr>
      <w:r>
        <w:t>2014: 1</w:t>
      </w:r>
      <w:r w:rsidRPr="00CE7296">
        <w:t>360</w:t>
      </w:r>
    </w:p>
    <w:p w14:paraId="0732A1F5" w14:textId="7A345AB2" w:rsidR="00CE7296" w:rsidRDefault="00CE7296" w:rsidP="009A6BFF">
      <w:pPr>
        <w:pStyle w:val="Listeavsnitt"/>
        <w:numPr>
          <w:ilvl w:val="1"/>
          <w:numId w:val="9"/>
        </w:numPr>
      </w:pPr>
      <w:r>
        <w:t>2013: 1907</w:t>
      </w:r>
    </w:p>
    <w:p w14:paraId="1C221705" w14:textId="6D579211" w:rsidR="00CE7296" w:rsidRDefault="00CE7296" w:rsidP="009A6BFF">
      <w:pPr>
        <w:pStyle w:val="Listeavsnitt"/>
        <w:numPr>
          <w:ilvl w:val="1"/>
          <w:numId w:val="9"/>
        </w:numPr>
      </w:pPr>
      <w:r>
        <w:t>2012: 1963</w:t>
      </w:r>
    </w:p>
    <w:p w14:paraId="039286C6" w14:textId="568FB2A8" w:rsidR="00CE7296" w:rsidRDefault="00CE7296" w:rsidP="009A6BFF">
      <w:pPr>
        <w:pStyle w:val="Listeavsnitt"/>
        <w:numPr>
          <w:ilvl w:val="1"/>
          <w:numId w:val="9"/>
        </w:numPr>
      </w:pPr>
      <w:r>
        <w:t>2011: 2129</w:t>
      </w:r>
    </w:p>
    <w:p w14:paraId="25EC0956" w14:textId="728CE326" w:rsidR="00CE7296" w:rsidRDefault="00CE7296" w:rsidP="009A6BFF">
      <w:pPr>
        <w:pStyle w:val="Listeavsnitt"/>
        <w:numPr>
          <w:ilvl w:val="1"/>
          <w:numId w:val="9"/>
        </w:numPr>
      </w:pPr>
      <w:r>
        <w:t>2010: 743</w:t>
      </w:r>
    </w:p>
    <w:p w14:paraId="21F32BDB" w14:textId="77777777" w:rsidR="00CE7296" w:rsidRPr="00CE7296" w:rsidRDefault="00CE7296" w:rsidP="009A6BFF">
      <w:pPr>
        <w:pStyle w:val="Listeavsnitt"/>
      </w:pPr>
    </w:p>
    <w:p w14:paraId="43782CA1" w14:textId="239409AC" w:rsidR="001121B2" w:rsidRDefault="00E97F2A" w:rsidP="009A6BFF">
      <w:pPr>
        <w:pStyle w:val="Listeavsnitt"/>
        <w:numPr>
          <w:ilvl w:val="0"/>
          <w:numId w:val="9"/>
        </w:numPr>
      </w:pPr>
      <w:proofErr w:type="spellStart"/>
      <w:r w:rsidRPr="001121B2">
        <w:rPr>
          <w:b/>
        </w:rPr>
        <w:t>Facebook</w:t>
      </w:r>
      <w:proofErr w:type="spellEnd"/>
      <w:r w:rsidRPr="001121B2">
        <w:rPr>
          <w:b/>
        </w:rPr>
        <w:t xml:space="preserve"> siden:</w:t>
      </w:r>
      <w:r>
        <w:t xml:space="preserve"> </w:t>
      </w:r>
      <w:r w:rsidR="001121B2">
        <w:t xml:space="preserve">Innholdet er offentlig og kan leses av hvem som helst. Det er en god kanal til mange som ikke er medlemmer, men som ønsker å holde seg oppdatert på hva vi gjør. Siden </w:t>
      </w:r>
      <w:r>
        <w:t xml:space="preserve">ble etablert i 2014. </w:t>
      </w:r>
      <w:r w:rsidR="001121B2">
        <w:t xml:space="preserve">Her deles bla nyhetsoppslag, korte referater fra medlemsaktiviteter og innlegg på hjemmesiden vår. Per 4. jan 2014 hadde siden 113 </w:t>
      </w:r>
      <w:proofErr w:type="spellStart"/>
      <w:r w:rsidR="001121B2">
        <w:t>følgere</w:t>
      </w:r>
      <w:proofErr w:type="spellEnd"/>
      <w:r w:rsidR="001121B2">
        <w:t xml:space="preserve">. </w:t>
      </w:r>
    </w:p>
    <w:p w14:paraId="08E63E90" w14:textId="77777777" w:rsidR="00CE7296" w:rsidRDefault="00CE7296" w:rsidP="009A6BFF">
      <w:pPr>
        <w:pStyle w:val="Listeavsnitt"/>
      </w:pPr>
    </w:p>
    <w:p w14:paraId="386DBF85" w14:textId="5CB63812" w:rsidR="00E97F2A" w:rsidRPr="009A6BFF" w:rsidRDefault="00E97F2A" w:rsidP="009A6BFF">
      <w:pPr>
        <w:pStyle w:val="Listeavsnitt"/>
        <w:numPr>
          <w:ilvl w:val="0"/>
          <w:numId w:val="9"/>
        </w:numPr>
      </w:pPr>
      <w:r w:rsidRPr="001121B2">
        <w:rPr>
          <w:b/>
        </w:rPr>
        <w:t xml:space="preserve">Asker Venstres interne diskusjonsgruppe på </w:t>
      </w:r>
      <w:proofErr w:type="spellStart"/>
      <w:r w:rsidRPr="001121B2">
        <w:rPr>
          <w:b/>
        </w:rPr>
        <w:t>facebook</w:t>
      </w:r>
      <w:proofErr w:type="spellEnd"/>
      <w:r w:rsidRPr="001121B2">
        <w:rPr>
          <w:b/>
        </w:rPr>
        <w:t>.</w:t>
      </w:r>
      <w:r w:rsidRPr="001121B2">
        <w:t xml:space="preserve"> </w:t>
      </w:r>
      <w:r w:rsidR="00DB3CB8">
        <w:t>I gruppen skal medlemmer kunne</w:t>
      </w:r>
      <w:r w:rsidRPr="001121B2">
        <w:t xml:space="preserve"> bryte meninger og dele gode politiske innspill. </w:t>
      </w:r>
      <w:r w:rsidR="00DB3CB8">
        <w:t xml:space="preserve">Uformelle bilder og nyheter fra lokallaget skal også med her. </w:t>
      </w:r>
      <w:r w:rsidRPr="001121B2">
        <w:t>Innholdet er ikke synlig for andre enn de som er medlemmer av gruppa. Medlemmer i Asker Venstre og andre venstre sympatisører er velkomne til å være medlemmer i gruppa.</w:t>
      </w:r>
      <w:r w:rsidR="001121B2" w:rsidRPr="001121B2">
        <w:t xml:space="preserve"> I 2014 har det vært flere politiske diskusjoner på siden, bla om E18, sykkel og boligutbygging. Per 4. jan 2014 hadde gruppen 68 medlemmer. Alle medlemmer i Asker Venstre er invitert til å bli med, men mange er ikke med. </w:t>
      </w:r>
    </w:p>
    <w:p w14:paraId="51FE99AB" w14:textId="47EDE6FB" w:rsidR="004377C3" w:rsidRDefault="004377C3" w:rsidP="003328AC">
      <w:pPr>
        <w:pStyle w:val="Overskrift1"/>
      </w:pPr>
      <w:bookmarkStart w:id="5" w:name="_Toc408258231"/>
      <w:r>
        <w:t>Medlemsutvikling</w:t>
      </w:r>
      <w:bookmarkEnd w:id="5"/>
    </w:p>
    <w:p w14:paraId="0CC30F97" w14:textId="1AFDA080" w:rsidR="00115128" w:rsidRDefault="00115128" w:rsidP="009A6BFF">
      <w:r>
        <w:t xml:space="preserve">Antall medlemmer </w:t>
      </w:r>
      <w:r w:rsidR="00C27FB3">
        <w:t>er det samme</w:t>
      </w:r>
      <w:r>
        <w:t xml:space="preserve"> </w:t>
      </w:r>
      <w:r w:rsidR="00CE7296">
        <w:t xml:space="preserve">i 2014 </w:t>
      </w:r>
      <w:r w:rsidR="00C27FB3">
        <w:t>som</w:t>
      </w:r>
      <w:r w:rsidR="00CE7296">
        <w:t xml:space="preserve"> i 2013 (se fordeling mellom betalende og ikke-betalende nedenfor). </w:t>
      </w:r>
    </w:p>
    <w:p w14:paraId="686AFF42" w14:textId="77777777" w:rsidR="00115128" w:rsidRDefault="00115128" w:rsidP="009A6BFF"/>
    <w:tbl>
      <w:tblPr>
        <w:tblStyle w:val="Rutenettabell4-uthevingsfarge2"/>
        <w:tblW w:w="0" w:type="auto"/>
        <w:tblLook w:val="04A0" w:firstRow="1" w:lastRow="0" w:firstColumn="1" w:lastColumn="0" w:noHBand="0" w:noVBand="1"/>
      </w:tblPr>
      <w:tblGrid>
        <w:gridCol w:w="2569"/>
        <w:gridCol w:w="1395"/>
        <w:gridCol w:w="1276"/>
        <w:gridCol w:w="1559"/>
      </w:tblGrid>
      <w:tr w:rsidR="00C27FB3" w14:paraId="5D84D543" w14:textId="77777777" w:rsidTr="00C27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6F7C711F" w14:textId="7589680A" w:rsidR="00C27FB3" w:rsidRPr="00115128" w:rsidRDefault="00C27FB3" w:rsidP="009A6BFF">
            <w:r w:rsidRPr="00115128">
              <w:t>Medlemmer</w:t>
            </w:r>
          </w:p>
        </w:tc>
        <w:tc>
          <w:tcPr>
            <w:tcW w:w="1395" w:type="dxa"/>
          </w:tcPr>
          <w:p w14:paraId="35A1A9F1" w14:textId="1F598AE9" w:rsidR="00C27FB3" w:rsidRPr="00115128" w:rsidRDefault="00C27FB3" w:rsidP="009A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276" w:type="dxa"/>
          </w:tcPr>
          <w:p w14:paraId="140CB53D" w14:textId="1992F3DA" w:rsidR="00C27FB3" w:rsidRPr="00115128" w:rsidRDefault="00C27FB3" w:rsidP="009A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128">
              <w:t>2013</w:t>
            </w:r>
          </w:p>
        </w:tc>
        <w:tc>
          <w:tcPr>
            <w:tcW w:w="1559" w:type="dxa"/>
          </w:tcPr>
          <w:p w14:paraId="4691AC1E" w14:textId="19143663" w:rsidR="00C27FB3" w:rsidRPr="00115128" w:rsidRDefault="00C27FB3" w:rsidP="009A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128">
              <w:t>2014</w:t>
            </w:r>
          </w:p>
        </w:tc>
      </w:tr>
      <w:tr w:rsidR="00C27FB3" w14:paraId="47E3EB95" w14:textId="77777777" w:rsidTr="00C27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4BF6476D" w14:textId="519BCEAC" w:rsidR="00C27FB3" w:rsidRDefault="00C27FB3" w:rsidP="009A6BFF">
            <w:r>
              <w:t>Betalende</w:t>
            </w:r>
          </w:p>
        </w:tc>
        <w:tc>
          <w:tcPr>
            <w:tcW w:w="1395" w:type="dxa"/>
          </w:tcPr>
          <w:p w14:paraId="4E1130B0" w14:textId="4932BED9" w:rsidR="00C27FB3" w:rsidRDefault="00C27FB3" w:rsidP="00C27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1276" w:type="dxa"/>
          </w:tcPr>
          <w:p w14:paraId="421F0381" w14:textId="160161CA" w:rsidR="00C27FB3" w:rsidRDefault="00C27FB3" w:rsidP="00C27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</w:t>
            </w:r>
          </w:p>
        </w:tc>
        <w:tc>
          <w:tcPr>
            <w:tcW w:w="1559" w:type="dxa"/>
          </w:tcPr>
          <w:p w14:paraId="3AD63CB6" w14:textId="33A8DFA9" w:rsidR="00C27FB3" w:rsidRDefault="00C27FB3" w:rsidP="00C27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</w:t>
            </w:r>
          </w:p>
        </w:tc>
      </w:tr>
      <w:tr w:rsidR="00C27FB3" w14:paraId="55534FDF" w14:textId="77777777" w:rsidTr="00C27FB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0DD18853" w14:textId="4A31E986" w:rsidR="00C27FB3" w:rsidRDefault="00C27FB3" w:rsidP="009A6BFF">
            <w:r>
              <w:t>Totalt registrerte medlemmer</w:t>
            </w:r>
          </w:p>
        </w:tc>
        <w:tc>
          <w:tcPr>
            <w:tcW w:w="1395" w:type="dxa"/>
          </w:tcPr>
          <w:p w14:paraId="1844B828" w14:textId="3AD05922" w:rsidR="00C27FB3" w:rsidRDefault="00C27FB3" w:rsidP="009A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276" w:type="dxa"/>
          </w:tcPr>
          <w:p w14:paraId="3A679FC9" w14:textId="0485B385" w:rsidR="00C27FB3" w:rsidRDefault="00C27FB3" w:rsidP="009A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134</w:t>
            </w:r>
          </w:p>
        </w:tc>
        <w:tc>
          <w:tcPr>
            <w:tcW w:w="1559" w:type="dxa"/>
          </w:tcPr>
          <w:p w14:paraId="3469AE5F" w14:textId="4A267A18" w:rsidR="00C27FB3" w:rsidRDefault="00C27FB3" w:rsidP="009A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</w:t>
            </w:r>
          </w:p>
        </w:tc>
      </w:tr>
    </w:tbl>
    <w:p w14:paraId="0E90FA4A" w14:textId="77777777" w:rsidR="00115128" w:rsidRPr="00115128" w:rsidRDefault="00115128" w:rsidP="009A6BFF"/>
    <w:p w14:paraId="5591E9F6" w14:textId="1BD7DAF5" w:rsidR="00DB3CB8" w:rsidRDefault="00DB3CB8" w:rsidP="003328AC">
      <w:pPr>
        <w:pStyle w:val="Overskrift1"/>
      </w:pPr>
      <w:bookmarkStart w:id="6" w:name="_Toc408258232"/>
      <w:r>
        <w:t>Økonomi</w:t>
      </w:r>
      <w:bookmarkEnd w:id="6"/>
    </w:p>
    <w:p w14:paraId="30E16605" w14:textId="294F7F31" w:rsidR="00DB3CB8" w:rsidRDefault="009A738A" w:rsidP="00DB3CB8">
      <w:r>
        <w:t>Utgifter og inntekter i 2014 ble omtrent som budsjettert. Overskuddet for 2014 ble på om lag 54 000 kroner e</w:t>
      </w:r>
      <w:r w:rsidR="00DB3CB8" w:rsidRPr="00DB3CB8">
        <w:t xml:space="preserve">tter </w:t>
      </w:r>
      <w:r>
        <w:t xml:space="preserve">at </w:t>
      </w:r>
      <w:r w:rsidR="00DB3CB8" w:rsidRPr="00DB3CB8">
        <w:t xml:space="preserve">avsatte kostnader for 2014 er </w:t>
      </w:r>
      <w:r>
        <w:t>trukket fra</w:t>
      </w:r>
      <w:r w:rsidR="00DB3CB8">
        <w:t xml:space="preserve">. Det er </w:t>
      </w:r>
      <w:proofErr w:type="spellStart"/>
      <w:r>
        <w:t>ca</w:t>
      </w:r>
      <w:proofErr w:type="spellEnd"/>
      <w:r>
        <w:t xml:space="preserve"> </w:t>
      </w:r>
      <w:r w:rsidR="00DB3CB8">
        <w:t>4</w:t>
      </w:r>
      <w:r w:rsidR="00DB3CB8" w:rsidRPr="00DB3CB8">
        <w:t>5</w:t>
      </w:r>
      <w:r>
        <w:t>00</w:t>
      </w:r>
      <w:r w:rsidR="00DB3CB8">
        <w:t xml:space="preserve"> kr høyere enn budsjettert. </w:t>
      </w:r>
      <w:r w:rsidR="00DB3CB8" w:rsidRPr="00DB3CB8">
        <w:t xml:space="preserve">Overskuddet </w:t>
      </w:r>
      <w:r w:rsidR="00DF27EB">
        <w:t>overføres til egenkapitalen og bidrar til ekstra midler i valgkampåret 2015.</w:t>
      </w:r>
    </w:p>
    <w:p w14:paraId="54CF03D3" w14:textId="77777777" w:rsidR="00DB3CB8" w:rsidRDefault="00DB3CB8" w:rsidP="00DB3CB8"/>
    <w:p w14:paraId="0C5D837C" w14:textId="058ABD50" w:rsidR="00DB3CB8" w:rsidRDefault="00DF27EB" w:rsidP="00DB3CB8">
      <w:r>
        <w:t xml:space="preserve">Ved inngangen av 2015 har lokallaget om lag 147 000 </w:t>
      </w:r>
      <w:r w:rsidR="009A738A">
        <w:t>kr på konto</w:t>
      </w:r>
      <w:r>
        <w:t xml:space="preserve">. </w:t>
      </w:r>
      <w:r w:rsidR="00DB3CB8">
        <w:t xml:space="preserve"> </w:t>
      </w:r>
    </w:p>
    <w:p w14:paraId="7B956BB0" w14:textId="5BC2ED29" w:rsidR="00F53D15" w:rsidRPr="00F53D15" w:rsidRDefault="00F53D15" w:rsidP="003328AC">
      <w:pPr>
        <w:pStyle w:val="Overskrift1"/>
      </w:pPr>
      <w:bookmarkStart w:id="7" w:name="_Toc408258233"/>
      <w:proofErr w:type="spellStart"/>
      <w:r w:rsidRPr="00F53D15">
        <w:t>E</w:t>
      </w:r>
      <w:r w:rsidR="003950E6">
        <w:t>gen</w:t>
      </w:r>
      <w:r w:rsidRPr="00F53D15">
        <w:t>valuering</w:t>
      </w:r>
      <w:proofErr w:type="spellEnd"/>
      <w:r>
        <w:t xml:space="preserve"> av </w:t>
      </w:r>
      <w:r w:rsidRPr="00F53D15">
        <w:t>styrets arbeid</w:t>
      </w:r>
      <w:bookmarkEnd w:id="7"/>
    </w:p>
    <w:p w14:paraId="2E5128D0" w14:textId="1349BFC8" w:rsidR="002462B8" w:rsidRPr="00966A4D" w:rsidRDefault="003950E6" w:rsidP="009A6BFF">
      <w:r w:rsidRPr="00966A4D">
        <w:t>Styret satte seg tre generelle mål for</w:t>
      </w:r>
      <w:r w:rsidR="00893B74" w:rsidRPr="00966A4D">
        <w:t xml:space="preserve"> 2014</w:t>
      </w:r>
      <w:r w:rsidRPr="00966A4D">
        <w:t>:</w:t>
      </w:r>
    </w:p>
    <w:p w14:paraId="7A97805C" w14:textId="47AC6436" w:rsidR="00482BD4" w:rsidRPr="00966A4D" w:rsidRDefault="00482BD4" w:rsidP="009A6BFF">
      <w:pPr>
        <w:pStyle w:val="Listeavsnitt"/>
        <w:numPr>
          <w:ilvl w:val="0"/>
          <w:numId w:val="12"/>
        </w:numPr>
      </w:pPr>
      <w:r w:rsidRPr="00966A4D">
        <w:t>Styret skal være et politisk verksted</w:t>
      </w:r>
    </w:p>
    <w:p w14:paraId="21245098" w14:textId="6B1B0C69" w:rsidR="00482BD4" w:rsidRPr="00966A4D" w:rsidRDefault="00482BD4" w:rsidP="009A6BFF">
      <w:pPr>
        <w:pStyle w:val="Listeavsnitt"/>
        <w:numPr>
          <w:ilvl w:val="0"/>
          <w:numId w:val="12"/>
        </w:numPr>
      </w:pPr>
      <w:r w:rsidRPr="00966A4D">
        <w:t>Styret skal få til en god involvering av medlemmene gjennom året</w:t>
      </w:r>
    </w:p>
    <w:p w14:paraId="0934A4C6" w14:textId="0A986DF3" w:rsidR="00482BD4" w:rsidRPr="00966A4D" w:rsidRDefault="00482BD4" w:rsidP="009A6BFF">
      <w:pPr>
        <w:pStyle w:val="Listeavsnitt"/>
        <w:numPr>
          <w:ilvl w:val="0"/>
          <w:numId w:val="12"/>
        </w:numPr>
      </w:pPr>
      <w:r w:rsidRPr="00966A4D">
        <w:t>Styret skal bidra til at Venstre får markert saker utad</w:t>
      </w:r>
    </w:p>
    <w:p w14:paraId="0F4F173A" w14:textId="77777777" w:rsidR="003950E6" w:rsidRDefault="003950E6" w:rsidP="009A6BFF"/>
    <w:p w14:paraId="683ACF0E" w14:textId="28F820A8" w:rsidR="003950E6" w:rsidRDefault="003950E6" w:rsidP="009A6BFF">
      <w:r>
        <w:t xml:space="preserve">Styret opplever at aktiviteten gjennom året viser at de tre målene i hovedsak er nådd. Programarbeidet bidro til både involvering av medlemmene gjennom året og at styret jobbet som et politisk verksted. Det har også vært </w:t>
      </w:r>
      <w:r w:rsidR="009A738A">
        <w:t>en god del</w:t>
      </w:r>
      <w:r>
        <w:t xml:space="preserve"> </w:t>
      </w:r>
      <w:r w:rsidR="009A738A">
        <w:t>leserinnlegg og nyhets</w:t>
      </w:r>
      <w:r>
        <w:t xml:space="preserve">oppslag i Budstikka gjennom året, slik at vi har fått markert oss utad. </w:t>
      </w:r>
      <w:r w:rsidR="009A738A">
        <w:t>Debattmøtet om boligbygging og ny E18 i mai med utdeling av flyers til om lag 700 togpassasjerer var en god markering utad.</w:t>
      </w:r>
    </w:p>
    <w:p w14:paraId="6011334E" w14:textId="77777777" w:rsidR="003950E6" w:rsidRDefault="003950E6" w:rsidP="009A6BFF"/>
    <w:p w14:paraId="4842333F" w14:textId="22857149" w:rsidR="003950E6" w:rsidRDefault="003950E6" w:rsidP="009A6BFF">
      <w:r>
        <w:t>Samtidig opplever styret flere utfordringer</w:t>
      </w:r>
      <w:r w:rsidR="00966A4D">
        <w:t xml:space="preserve"> som må tas tak i 2015</w:t>
      </w:r>
      <w:r>
        <w:t xml:space="preserve">:  </w:t>
      </w:r>
    </w:p>
    <w:p w14:paraId="5D7E292A" w14:textId="77777777" w:rsidR="009A6BFF" w:rsidRDefault="009A6BFF" w:rsidP="009A6BFF"/>
    <w:p w14:paraId="7DA47CCE" w14:textId="1069ECEC" w:rsidR="00966A4D" w:rsidRDefault="00966A4D" w:rsidP="009A6BFF">
      <w:pPr>
        <w:pStyle w:val="Listeavsnitt"/>
        <w:numPr>
          <w:ilvl w:val="0"/>
          <w:numId w:val="9"/>
        </w:numPr>
        <w:ind w:left="360"/>
      </w:pPr>
      <w:r w:rsidRPr="00966A4D">
        <w:rPr>
          <w:b/>
        </w:rPr>
        <w:t>Medlemsutviklingen:</w:t>
      </w:r>
      <w:r w:rsidRPr="00966A4D">
        <w:t xml:space="preserve"> </w:t>
      </w:r>
      <w:r w:rsidR="003950E6" w:rsidRPr="00966A4D">
        <w:t xml:space="preserve">Til tross for relativt mange oppslag i Budstikka </w:t>
      </w:r>
      <w:r w:rsidR="009A738A">
        <w:t xml:space="preserve">og debattmøte om en så aktuell sak som ny kommuneplan og E18, </w:t>
      </w:r>
      <w:r w:rsidR="003950E6" w:rsidRPr="00966A4D">
        <w:t>har vi ikke fått noen nye medlemmer</w:t>
      </w:r>
      <w:r w:rsidRPr="00966A4D">
        <w:t xml:space="preserve">. Et mulig tiltak er å «alltid» forsøke på medlemsrekruttering når vi har aktiviteter, f. eks. ha et innmeldingsskjema eller lignende tilgjengelig ved aksjoner, stands, osv. </w:t>
      </w:r>
    </w:p>
    <w:p w14:paraId="15204386" w14:textId="77777777" w:rsidR="00966A4D" w:rsidRDefault="00966A4D" w:rsidP="009A6BFF">
      <w:pPr>
        <w:pStyle w:val="Listeavsnitt"/>
        <w:ind w:left="360"/>
      </w:pPr>
    </w:p>
    <w:p w14:paraId="5597D88F" w14:textId="1A687705" w:rsidR="00966A4D" w:rsidRDefault="00966A4D" w:rsidP="009A6BFF">
      <w:pPr>
        <w:pStyle w:val="Listeavsnitt"/>
        <w:numPr>
          <w:ilvl w:val="0"/>
          <w:numId w:val="9"/>
        </w:numPr>
        <w:ind w:left="360"/>
      </w:pPr>
      <w:r w:rsidRPr="00966A4D">
        <w:rPr>
          <w:b/>
        </w:rPr>
        <w:t>Aktivisering av flere medlemmer:</w:t>
      </w:r>
      <w:r w:rsidRPr="00966A4D">
        <w:t xml:space="preserve"> </w:t>
      </w:r>
      <w:r w:rsidR="003950E6" w:rsidRPr="00966A4D">
        <w:t>De fleste medlemmene er passive og møter ikke opp på medlemsmøter</w:t>
      </w:r>
      <w:r w:rsidR="005E3BB5">
        <w:t>. Det vil trolig alltid være slik at de fleste medlemmene ikke er særlig aktive, men det hadde vært ønskelig med flere som deltok i f. eks. programarbeidet. Kanskje må det jobbes mer direkte mot enkelte for å få med flere medlemmer.</w:t>
      </w:r>
    </w:p>
    <w:p w14:paraId="0620FFCE" w14:textId="77777777" w:rsidR="00966A4D" w:rsidRPr="00966A4D" w:rsidRDefault="00966A4D" w:rsidP="009A6BFF">
      <w:pPr>
        <w:pStyle w:val="Listeavsnitt"/>
        <w:ind w:left="360"/>
      </w:pPr>
    </w:p>
    <w:p w14:paraId="5DCF065B" w14:textId="0747BCDC" w:rsidR="00966A4D" w:rsidRPr="00966A4D" w:rsidRDefault="00966A4D" w:rsidP="009A6BFF">
      <w:pPr>
        <w:pStyle w:val="Listeavsnitt"/>
        <w:numPr>
          <w:ilvl w:val="0"/>
          <w:numId w:val="9"/>
        </w:numPr>
        <w:ind w:left="360"/>
      </w:pPr>
      <w:r w:rsidRPr="00966A4D">
        <w:rPr>
          <w:b/>
        </w:rPr>
        <w:t>Å være et ansvarlig opposisjonsparti:</w:t>
      </w:r>
      <w:r w:rsidRPr="00966A4D">
        <w:t xml:space="preserve"> Styret jobbet med mange tiltak til det nye programmet</w:t>
      </w:r>
      <w:r>
        <w:t xml:space="preserve"> gjennom året</w:t>
      </w:r>
      <w:r w:rsidRPr="00966A4D">
        <w:t xml:space="preserve">, men har ikke vært i stand til å vurdere den økonomiske helheten av våre forslag. Det er </w:t>
      </w:r>
      <w:r>
        <w:t xml:space="preserve">lett å komme med mange ønsker for hva som skal gjøres uten å ta hensyn til </w:t>
      </w:r>
      <w:r w:rsidR="009A6BFF">
        <w:t xml:space="preserve">om </w:t>
      </w:r>
      <w:r>
        <w:t>det vil øke kommunes utgifter for mye.</w:t>
      </w:r>
    </w:p>
    <w:p w14:paraId="33B1CE52" w14:textId="77777777" w:rsidR="003950E6" w:rsidRDefault="003950E6" w:rsidP="009A6BFF"/>
    <w:p w14:paraId="0BD29725" w14:textId="6625081B" w:rsidR="00966A4D" w:rsidRPr="00966A4D" w:rsidRDefault="003950E6" w:rsidP="009A6BFF">
      <w:r>
        <w:t xml:space="preserve">Disse utfordringene blir det viktig å ta tak i </w:t>
      </w:r>
      <w:r w:rsidR="009A6BFF">
        <w:t xml:space="preserve">for det nye styret i </w:t>
      </w:r>
      <w:r>
        <w:t xml:space="preserve">2015, særlig knyttet til valgkampen. </w:t>
      </w:r>
    </w:p>
    <w:p w14:paraId="4E41F367" w14:textId="77777777" w:rsidR="003950E6" w:rsidRDefault="003950E6" w:rsidP="009A6BFF"/>
    <w:p w14:paraId="35B4D8E3" w14:textId="77777777" w:rsidR="009A6BFF" w:rsidRDefault="009A6BFF" w:rsidP="009A6BFF"/>
    <w:p w14:paraId="75F15793" w14:textId="77777777" w:rsidR="009A6BFF" w:rsidRPr="009A6BFF" w:rsidRDefault="009A6BFF" w:rsidP="009A6BFF"/>
    <w:p w14:paraId="174ADB2D" w14:textId="55549900" w:rsidR="003950E6" w:rsidRDefault="00DF27EB" w:rsidP="009A6BFF">
      <w:pPr>
        <w:rPr>
          <w:i/>
        </w:rPr>
      </w:pPr>
      <w:r>
        <w:rPr>
          <w:i/>
        </w:rPr>
        <w:t>Styret i Asker Venstre 8. januar 2015</w:t>
      </w:r>
      <w:r w:rsidR="003950E6" w:rsidRPr="00DF27EB">
        <w:rPr>
          <w:i/>
        </w:rPr>
        <w:t xml:space="preserve">, </w:t>
      </w:r>
    </w:p>
    <w:p w14:paraId="297E724A" w14:textId="77777777" w:rsidR="00DF27EB" w:rsidRPr="00DF27EB" w:rsidRDefault="00DF27EB" w:rsidP="009A6BFF">
      <w:pPr>
        <w:rPr>
          <w:i/>
        </w:rPr>
      </w:pPr>
    </w:p>
    <w:p w14:paraId="2DC70BD7" w14:textId="77FE55A6" w:rsidR="003950E6" w:rsidRDefault="003950E6" w:rsidP="009A6BFF">
      <w:pPr>
        <w:rPr>
          <w:i/>
        </w:rPr>
      </w:pPr>
      <w:r w:rsidRPr="00DF27EB">
        <w:rPr>
          <w:i/>
        </w:rPr>
        <w:t>Jostein F. Tellnes</w:t>
      </w:r>
      <w:r w:rsidR="00DF27EB">
        <w:rPr>
          <w:i/>
        </w:rPr>
        <w:t xml:space="preserve"> (leder)</w:t>
      </w:r>
    </w:p>
    <w:p w14:paraId="72F339D3" w14:textId="7E6EE024" w:rsidR="00DF27EB" w:rsidRDefault="00DF27EB" w:rsidP="009A6BFF">
      <w:pPr>
        <w:rPr>
          <w:i/>
        </w:rPr>
      </w:pPr>
      <w:r>
        <w:rPr>
          <w:i/>
        </w:rPr>
        <w:t>Marit Meyer (nestleder)</w:t>
      </w:r>
    </w:p>
    <w:p w14:paraId="7328C733" w14:textId="6C3DAC62" w:rsidR="00DF27EB" w:rsidRDefault="00DF27EB" w:rsidP="009A6BFF">
      <w:pPr>
        <w:rPr>
          <w:i/>
        </w:rPr>
      </w:pPr>
      <w:r>
        <w:rPr>
          <w:i/>
        </w:rPr>
        <w:t>Catalina Åker-Furre (sekretær og kasserer)</w:t>
      </w:r>
    </w:p>
    <w:p w14:paraId="7E99C594" w14:textId="6720E0A7" w:rsidR="00DF27EB" w:rsidRDefault="00DF27EB" w:rsidP="009A6BFF">
      <w:pPr>
        <w:rPr>
          <w:i/>
        </w:rPr>
      </w:pPr>
      <w:r>
        <w:rPr>
          <w:i/>
        </w:rPr>
        <w:t>Harald Brevig</w:t>
      </w:r>
    </w:p>
    <w:p w14:paraId="4A58418B" w14:textId="04A7C13F" w:rsidR="00DF27EB" w:rsidRDefault="00DF27EB" w:rsidP="00DF27EB">
      <w:pPr>
        <w:rPr>
          <w:i/>
        </w:rPr>
      </w:pPr>
      <w:r>
        <w:rPr>
          <w:i/>
        </w:rPr>
        <w:t xml:space="preserve">Njål </w:t>
      </w:r>
      <w:proofErr w:type="spellStart"/>
      <w:r>
        <w:rPr>
          <w:i/>
        </w:rPr>
        <w:t>Vikdal</w:t>
      </w:r>
      <w:proofErr w:type="spellEnd"/>
    </w:p>
    <w:sectPr w:rsidR="00DF27EB" w:rsidSect="009657A7">
      <w:headerReference w:type="default" r:id="rId19"/>
      <w:footerReference w:type="default" r:id="rId20"/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35395" w14:textId="77777777" w:rsidR="00E00E71" w:rsidRDefault="00E00E71" w:rsidP="00C27FB3">
      <w:r>
        <w:separator/>
      </w:r>
    </w:p>
  </w:endnote>
  <w:endnote w:type="continuationSeparator" w:id="0">
    <w:p w14:paraId="1A41C57F" w14:textId="77777777" w:rsidR="00E00E71" w:rsidRDefault="00E00E71" w:rsidP="00C2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881775"/>
      <w:docPartObj>
        <w:docPartGallery w:val="Page Numbers (Bottom of Page)"/>
        <w:docPartUnique/>
      </w:docPartObj>
    </w:sdtPr>
    <w:sdtEndPr/>
    <w:sdtContent>
      <w:p w14:paraId="319AF730" w14:textId="0EFA041D" w:rsidR="00C27FB3" w:rsidRDefault="00C27FB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8E">
          <w:rPr>
            <w:noProof/>
          </w:rPr>
          <w:t>1</w:t>
        </w:r>
        <w:r>
          <w:fldChar w:fldCharType="end"/>
        </w:r>
      </w:p>
    </w:sdtContent>
  </w:sdt>
  <w:p w14:paraId="4489845F" w14:textId="77777777" w:rsidR="00C27FB3" w:rsidRDefault="00C27FB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01C03" w14:textId="77777777" w:rsidR="00E00E71" w:rsidRDefault="00E00E71" w:rsidP="00C27FB3">
      <w:r>
        <w:separator/>
      </w:r>
    </w:p>
  </w:footnote>
  <w:footnote w:type="continuationSeparator" w:id="0">
    <w:p w14:paraId="688CF71B" w14:textId="77777777" w:rsidR="00E00E71" w:rsidRDefault="00E00E71" w:rsidP="00C2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BF76" w14:textId="6258E144" w:rsidR="001502CD" w:rsidRPr="001502CD" w:rsidRDefault="00B67AA9" w:rsidP="001502CD">
    <w:pPr>
      <w:pStyle w:val="Topptekst"/>
      <w:jc w:val="right"/>
      <w:rPr>
        <w:i/>
      </w:rPr>
    </w:pPr>
    <w:r>
      <w:rPr>
        <w:i/>
      </w:rPr>
      <w:t>Godkjent på årsmøtet 15. januar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050"/>
    <w:multiLevelType w:val="hybridMultilevel"/>
    <w:tmpl w:val="F6C212D6"/>
    <w:lvl w:ilvl="0" w:tplc="792040B4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33A8"/>
    <w:multiLevelType w:val="hybridMultilevel"/>
    <w:tmpl w:val="17A8D3F2"/>
    <w:lvl w:ilvl="0" w:tplc="7278F5F2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8633F"/>
    <w:multiLevelType w:val="hybridMultilevel"/>
    <w:tmpl w:val="7E90F8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027E9"/>
    <w:multiLevelType w:val="hybridMultilevel"/>
    <w:tmpl w:val="A98A7CB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B5246"/>
    <w:multiLevelType w:val="hybridMultilevel"/>
    <w:tmpl w:val="771868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278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B73CC"/>
    <w:multiLevelType w:val="hybridMultilevel"/>
    <w:tmpl w:val="5AA286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096"/>
    <w:multiLevelType w:val="hybridMultilevel"/>
    <w:tmpl w:val="7E6EC20E"/>
    <w:lvl w:ilvl="0" w:tplc="792040B4">
      <w:start w:val="6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FD0C57"/>
    <w:multiLevelType w:val="hybridMultilevel"/>
    <w:tmpl w:val="4B9C1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26104"/>
    <w:multiLevelType w:val="hybridMultilevel"/>
    <w:tmpl w:val="922E7220"/>
    <w:lvl w:ilvl="0" w:tplc="792040B4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A499E"/>
    <w:multiLevelType w:val="hybridMultilevel"/>
    <w:tmpl w:val="771868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278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D00EB"/>
    <w:multiLevelType w:val="hybridMultilevel"/>
    <w:tmpl w:val="B01CB120"/>
    <w:lvl w:ilvl="0" w:tplc="792040B4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96366"/>
    <w:multiLevelType w:val="hybridMultilevel"/>
    <w:tmpl w:val="0E484C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5"/>
    <w:rsid w:val="00025CC8"/>
    <w:rsid w:val="00052644"/>
    <w:rsid w:val="001121B2"/>
    <w:rsid w:val="00115128"/>
    <w:rsid w:val="001218E4"/>
    <w:rsid w:val="001502CD"/>
    <w:rsid w:val="001754D1"/>
    <w:rsid w:val="00193424"/>
    <w:rsid w:val="00222566"/>
    <w:rsid w:val="002462B8"/>
    <w:rsid w:val="002B59AA"/>
    <w:rsid w:val="003328AC"/>
    <w:rsid w:val="003950E6"/>
    <w:rsid w:val="00422354"/>
    <w:rsid w:val="004377C3"/>
    <w:rsid w:val="00482BD4"/>
    <w:rsid w:val="004C313D"/>
    <w:rsid w:val="004F50AF"/>
    <w:rsid w:val="00537B1E"/>
    <w:rsid w:val="0058008F"/>
    <w:rsid w:val="005E3BB5"/>
    <w:rsid w:val="00656870"/>
    <w:rsid w:val="006663FA"/>
    <w:rsid w:val="00707C7A"/>
    <w:rsid w:val="0077340F"/>
    <w:rsid w:val="00787F50"/>
    <w:rsid w:val="00817F5B"/>
    <w:rsid w:val="00832F64"/>
    <w:rsid w:val="0087274E"/>
    <w:rsid w:val="0088421E"/>
    <w:rsid w:val="00893B74"/>
    <w:rsid w:val="008D5DA8"/>
    <w:rsid w:val="008E2AD4"/>
    <w:rsid w:val="009657A7"/>
    <w:rsid w:val="00966A4D"/>
    <w:rsid w:val="009A6BFF"/>
    <w:rsid w:val="009A738A"/>
    <w:rsid w:val="009D4018"/>
    <w:rsid w:val="009F32F3"/>
    <w:rsid w:val="00A463DD"/>
    <w:rsid w:val="00AA6ED2"/>
    <w:rsid w:val="00AF4B8B"/>
    <w:rsid w:val="00B51BE6"/>
    <w:rsid w:val="00B54AA2"/>
    <w:rsid w:val="00B67AA9"/>
    <w:rsid w:val="00BA3335"/>
    <w:rsid w:val="00BB47B3"/>
    <w:rsid w:val="00BF17EC"/>
    <w:rsid w:val="00BF5C3C"/>
    <w:rsid w:val="00C27FB3"/>
    <w:rsid w:val="00CC3BA9"/>
    <w:rsid w:val="00CC698E"/>
    <w:rsid w:val="00CE7296"/>
    <w:rsid w:val="00DB3CB8"/>
    <w:rsid w:val="00DF27EB"/>
    <w:rsid w:val="00E00E71"/>
    <w:rsid w:val="00E72799"/>
    <w:rsid w:val="00E97F2A"/>
    <w:rsid w:val="00F53D15"/>
    <w:rsid w:val="00F70E26"/>
    <w:rsid w:val="00FA13D4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B717"/>
  <w15:chartTrackingRefBased/>
  <w15:docId w15:val="{1FCE6F2B-0E07-4477-96BE-1E5B8F61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28AC"/>
    <w:pPr>
      <w:keepNext/>
      <w:keepLines/>
      <w:numPr>
        <w:numId w:val="13"/>
      </w:numPr>
      <w:pBdr>
        <w:bottom w:val="single" w:sz="4" w:space="1" w:color="549E39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5D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pPr>
      <w:contextualSpacing/>
    </w:pPr>
    <w:rPr>
      <w:rFonts w:asciiTheme="majorHAnsi" w:eastAsiaTheme="majorEastAsia" w:hAnsiTheme="majorHAnsi" w:cstheme="majorBidi"/>
      <w:color w:val="549E39" w:themeColor="accent1"/>
      <w:spacing w:val="-7"/>
      <w:sz w:val="64"/>
      <w:szCs w:val="64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olor w:val="549E39" w:themeColor="accent1"/>
      <w:spacing w:val="-7"/>
      <w:sz w:val="64"/>
      <w:szCs w:val="64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328AC"/>
    <w:rPr>
      <w:rFonts w:asciiTheme="majorHAnsi" w:eastAsiaTheme="majorEastAsia" w:hAnsiTheme="majorHAnsi" w:cstheme="majorBidi"/>
      <w:color w:val="549E39" w:themeColor="accent1"/>
      <w:sz w:val="32"/>
      <w:szCs w:val="32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5DA8"/>
    <w:rPr>
      <w:rFonts w:asciiTheme="majorHAnsi" w:eastAsiaTheme="majorEastAsia" w:hAnsiTheme="majorHAnsi" w:cstheme="majorBidi"/>
      <w:color w:val="000000" w:themeColor="text1"/>
      <w:sz w:val="28"/>
      <w:szCs w:val="28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vakutheving">
    <w:name w:val="Subtle Emphasis"/>
    <w:basedOn w:val="Standardskriftforavsnitt"/>
    <w:uiPriority w:val="19"/>
    <w:qFormat/>
    <w:rPr>
      <w:i/>
      <w:iCs/>
      <w:color w:val="595959" w:themeColor="text1" w:themeTint="A6"/>
    </w:r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Sterkutheving">
    <w:name w:val="Intense Emphasis"/>
    <w:basedOn w:val="Standardskriftforavsnitt"/>
    <w:uiPriority w:val="21"/>
    <w:qFormat/>
    <w:rPr>
      <w:b/>
      <w:bCs/>
      <w:i/>
      <w:iCs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vakreferanse">
    <w:name w:val="Subtle Reference"/>
    <w:basedOn w:val="Standardskriftforavsnitt"/>
    <w:uiPriority w:val="31"/>
    <w:qFormat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Pr>
      <w:b/>
      <w:bCs/>
      <w:smallCaps/>
    </w:rPr>
  </w:style>
  <w:style w:type="paragraph" w:styleId="Bildetekst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Ingenmellomrom">
    <w:name w:val="No Spacing"/>
    <w:uiPriority w:val="1"/>
    <w:qFormat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uiPriority w:val="99"/>
    <w:unhideWhenUsed/>
    <w:rsid w:val="00893B74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7F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87F50"/>
  </w:style>
  <w:style w:type="character" w:customStyle="1" w:styleId="MerknadstekstTegn">
    <w:name w:val="Merknadstekst Tegn"/>
    <w:basedOn w:val="Standardskriftforavsnitt"/>
    <w:link w:val="Merknadstekst"/>
    <w:uiPriority w:val="99"/>
    <w:rsid w:val="00787F5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7F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7F50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7F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7F5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9F32F3"/>
  </w:style>
  <w:style w:type="paragraph" w:styleId="NormalWeb">
    <w:name w:val="Normal (Web)"/>
    <w:basedOn w:val="Normal"/>
    <w:uiPriority w:val="99"/>
    <w:unhideWhenUsed/>
    <w:rsid w:val="004377C3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39"/>
    <w:rsid w:val="0011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3">
    <w:name w:val="Plain Table 3"/>
    <w:basedOn w:val="Vanligtabell"/>
    <w:uiPriority w:val="43"/>
    <w:rsid w:val="001151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1151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4-uthevingsfarge2">
    <w:name w:val="Grid Table 4 Accent 2"/>
    <w:basedOn w:val="Vanligtabell"/>
    <w:uiPriority w:val="49"/>
    <w:rsid w:val="00115128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9A6BFF"/>
    <w:rPr>
      <w:color w:val="BA6906" w:themeColor="followedHyperlink"/>
      <w:u w:val="single"/>
    </w:rPr>
  </w:style>
  <w:style w:type="character" w:customStyle="1" w:styleId="textexposedshow">
    <w:name w:val="text_exposed_show"/>
    <w:basedOn w:val="Standardskriftforavsnitt"/>
    <w:rsid w:val="00656870"/>
  </w:style>
  <w:style w:type="paragraph" w:styleId="INNH1">
    <w:name w:val="toc 1"/>
    <w:basedOn w:val="Normal"/>
    <w:next w:val="Normal"/>
    <w:autoRedefine/>
    <w:uiPriority w:val="39"/>
    <w:unhideWhenUsed/>
    <w:rsid w:val="006663FA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663FA"/>
    <w:pPr>
      <w:spacing w:after="100"/>
      <w:ind w:left="240"/>
    </w:pPr>
  </w:style>
  <w:style w:type="paragraph" w:styleId="Topptekst">
    <w:name w:val="header"/>
    <w:basedOn w:val="Normal"/>
    <w:link w:val="TopptekstTegn"/>
    <w:uiPriority w:val="99"/>
    <w:unhideWhenUsed/>
    <w:rsid w:val="00C27FB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7FB3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C27FB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7FB3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dstikka.no/nyheter/vil-sette-over-1-000-asker-boliger-pa-vent-1.8421780" TargetMode="External"/><Relationship Id="rId18" Type="http://schemas.openxmlformats.org/officeDocument/2006/relationships/hyperlink" Target="http://www.budstikka.no/nyheter/do-avgasser-fra-600-000-blir-buss-brensel-1.8675844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udstikka.no/meninger/vil-asker-ha-mer-ko-1.8362261" TargetMode="External"/><Relationship Id="rId17" Type="http://schemas.openxmlformats.org/officeDocument/2006/relationships/hyperlink" Target="http://www.budstikka.no/meninger/bygg-ved-stasjonene-1.86037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udstikka.no/nyheter/far-nei-til-sykkelparkering-ved-asker-stasjon-1.865520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stikka.no/nyheter/asker-kommune-betalte-first-house-319-000-kroner-for-fortgang-i-e18-bygging-1.84616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dstikka.no/meninger/sats-pa-sykkelveier-1.8627447" TargetMode="External"/><Relationship Id="rId10" Type="http://schemas.openxmlformats.org/officeDocument/2006/relationships/hyperlink" Target="http://www.budstikka.no/nyheter/asker-kvinner-apnet-stortingsporten-for-abid-raja-1.8249049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budstikka.no/meninger/bruk-av-skolebygg-1.867172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tein\AppData\Roaming\Microsoft\Templates\Fasettutforming%20(tom).dotx" TargetMode="External"/></Relationships>
</file>

<file path=word/theme/theme1.xml><?xml version="1.0" encoding="utf-8"?>
<a:theme xmlns:a="http://schemas.openxmlformats.org/drawingml/2006/main" name="Facet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355D6-D185-41F2-AB91-CA22A6B6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Fasettutforming (tom)</Template>
  <TotalTime>1945</TotalTime>
  <Pages>8</Pages>
  <Words>2643</Words>
  <Characters>14011</Characters>
  <Application>Microsoft Office Word</Application>
  <DocSecurity>0</DocSecurity>
  <Lines>116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Jostein</dc:creator>
  <cp:keywords/>
  <cp:lastModifiedBy>Jostein F. Tellnes</cp:lastModifiedBy>
  <cp:revision>31</cp:revision>
  <cp:lastPrinted>2015-03-01T11:46:00Z</cp:lastPrinted>
  <dcterms:created xsi:type="dcterms:W3CDTF">2014-12-15T17:11:00Z</dcterms:created>
  <dcterms:modified xsi:type="dcterms:W3CDTF">2015-03-01T12:07:00Z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