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9C" w:rsidRDefault="008C0E9C" w:rsidP="008C0E9C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-614045</wp:posOffset>
            </wp:positionV>
            <wp:extent cx="1114425" cy="1257300"/>
            <wp:effectExtent l="19050" t="0" r="9525" b="0"/>
            <wp:wrapSquare wrapText="bothSides"/>
            <wp:docPr id="9" name="logo" descr="Venstre">
              <a:hlinkClick xmlns:a="http://schemas.openxmlformats.org/drawingml/2006/main" r:id="rId4" tooltip="Log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Venstre">
                      <a:hlinkClick r:id="rId4" tooltip="Logo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24896" t="21388" r="25104" b="2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8D0">
        <w:rPr>
          <w:b/>
          <w:color w:val="339966"/>
          <w:sz w:val="72"/>
          <w:szCs w:val="72"/>
        </w:rPr>
        <w:t>MÅNEDSRAPPORT</w:t>
      </w:r>
    </w:p>
    <w:tbl>
      <w:tblPr>
        <w:tblpPr w:leftFromText="141" w:rightFromText="141" w:vertAnchor="text" w:horzAnchor="margin" w:tblpY="794"/>
        <w:tblW w:w="9666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962"/>
        <w:gridCol w:w="4704"/>
      </w:tblGrid>
      <w:tr w:rsidR="008C0E9C" w:rsidTr="00971614">
        <w:trPr>
          <w:trHeight w:val="1261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C0E9C" w:rsidRDefault="008C0E9C" w:rsidP="004A2FDD">
            <w:pPr>
              <w:rPr>
                <w:b/>
              </w:rPr>
            </w:pPr>
          </w:p>
          <w:p w:rsidR="00DE6226" w:rsidRDefault="00DE6226" w:rsidP="004A2FDD">
            <w:pPr>
              <w:rPr>
                <w:b/>
              </w:rPr>
            </w:pPr>
            <w:r>
              <w:rPr>
                <w:b/>
              </w:rPr>
              <w:t>2</w:t>
            </w:r>
            <w:r w:rsidR="000D1F69">
              <w:rPr>
                <w:b/>
              </w:rPr>
              <w:t>3</w:t>
            </w:r>
            <w:r>
              <w:rPr>
                <w:b/>
              </w:rPr>
              <w:t>.0</w:t>
            </w:r>
            <w:r w:rsidR="000D1F69">
              <w:rPr>
                <w:b/>
              </w:rPr>
              <w:t>3</w:t>
            </w:r>
            <w:r>
              <w:rPr>
                <w:b/>
              </w:rPr>
              <w:t xml:space="preserve"> Kommunestyret</w:t>
            </w:r>
          </w:p>
          <w:p w:rsidR="00DE6226" w:rsidRPr="00AA77EA" w:rsidRDefault="00DE6226" w:rsidP="004A2FDD">
            <w:pPr>
              <w:rPr>
                <w:sz w:val="20"/>
                <w:szCs w:val="20"/>
              </w:rPr>
            </w:pPr>
            <w:r w:rsidRPr="00AA77EA">
              <w:rPr>
                <w:sz w:val="20"/>
                <w:szCs w:val="20"/>
              </w:rPr>
              <w:t xml:space="preserve">Johannes og </w:t>
            </w:r>
            <w:r w:rsidR="000D1F69" w:rsidRPr="00AA77EA">
              <w:rPr>
                <w:sz w:val="20"/>
                <w:szCs w:val="20"/>
              </w:rPr>
              <w:t>Grethe</w:t>
            </w:r>
            <w:r w:rsidRPr="00AA77EA">
              <w:rPr>
                <w:sz w:val="20"/>
                <w:szCs w:val="20"/>
              </w:rPr>
              <w:t xml:space="preserve"> møtte</w:t>
            </w:r>
          </w:p>
          <w:p w:rsidR="00B77DA8" w:rsidRDefault="00B77DA8" w:rsidP="004A2FDD">
            <w:pPr>
              <w:rPr>
                <w:b/>
              </w:rPr>
            </w:pPr>
          </w:p>
          <w:p w:rsidR="000D1F69" w:rsidRPr="00B77DA8" w:rsidRDefault="00B77DA8" w:rsidP="004A2FDD">
            <w:proofErr w:type="spellStart"/>
            <w:r w:rsidRPr="00B77DA8">
              <w:rPr>
                <w:b/>
              </w:rPr>
              <w:t>Vukuhallen</w:t>
            </w:r>
            <w:proofErr w:type="spellEnd"/>
            <w:r w:rsidRPr="00B77DA8">
              <w:t xml:space="preserve">.  Enstemmig vedtatt å gi et lån på 5.340 mill som skal nedbetales med utbetaling av </w:t>
            </w:r>
            <w:proofErr w:type="spellStart"/>
            <w:r w:rsidRPr="00B77DA8">
              <w:t>momskompenssasjon</w:t>
            </w:r>
            <w:proofErr w:type="spellEnd"/>
            <w:r w:rsidRPr="00B77DA8">
              <w:t xml:space="preserve"> so</w:t>
            </w:r>
            <w:r w:rsidR="000B2632">
              <w:t>m</w:t>
            </w:r>
            <w:r w:rsidRPr="00B77DA8">
              <w:t xml:space="preserve"> utbetales etter hvert.</w:t>
            </w:r>
          </w:p>
          <w:p w:rsidR="00B77DA8" w:rsidRDefault="00B77DA8" w:rsidP="004A2FDD">
            <w:r w:rsidRPr="00B77DA8">
              <w:rPr>
                <w:b/>
              </w:rPr>
              <w:t>Holbergs plass.</w:t>
            </w:r>
            <w:r w:rsidRPr="00B77DA8">
              <w:t xml:space="preserve"> </w:t>
            </w:r>
            <w:r>
              <w:t>17</w:t>
            </w:r>
            <w:r w:rsidRPr="00B77DA8">
              <w:t xml:space="preserve">, deriblant V, stemte for et forslag fra FrP om at det skal vurderes </w:t>
            </w:r>
            <w:proofErr w:type="spellStart"/>
            <w:r w:rsidRPr="00B77DA8">
              <w:t>detaljevarehandel</w:t>
            </w:r>
            <w:proofErr w:type="spellEnd"/>
            <w:r w:rsidRPr="00B77DA8">
              <w:t xml:space="preserve"> på </w:t>
            </w:r>
            <w:proofErr w:type="spellStart"/>
            <w:r w:rsidRPr="00B77DA8">
              <w:t>Holbergsplass</w:t>
            </w:r>
            <w:proofErr w:type="spellEnd"/>
            <w:r w:rsidRPr="00B77DA8">
              <w:t>.</w:t>
            </w:r>
            <w:r>
              <w:t xml:space="preserve"> Nedstemt med ordførerens dobbelt stemme.</w:t>
            </w:r>
          </w:p>
          <w:p w:rsidR="00B77DA8" w:rsidRDefault="00287F1E" w:rsidP="004A2FDD">
            <w:pPr>
              <w:rPr>
                <w:sz w:val="20"/>
                <w:szCs w:val="20"/>
              </w:rPr>
            </w:pPr>
            <w:r w:rsidRPr="00287F1E">
              <w:rPr>
                <w:b/>
              </w:rPr>
              <w:t>Interkommunal barnevakt i helgene.</w:t>
            </w:r>
            <w:r>
              <w:t xml:space="preserve">  Enstemmig vedtatt.</w:t>
            </w:r>
          </w:p>
          <w:p w:rsidR="000D1F69" w:rsidRPr="00DE6226" w:rsidRDefault="000D1F69" w:rsidP="004A2FDD">
            <w:pPr>
              <w:rPr>
                <w:sz w:val="20"/>
                <w:szCs w:val="20"/>
              </w:rPr>
            </w:pPr>
          </w:p>
          <w:p w:rsidR="000D1F69" w:rsidRDefault="000D1F69" w:rsidP="004A2FDD">
            <w:pPr>
              <w:rPr>
                <w:b/>
              </w:rPr>
            </w:pPr>
            <w:r>
              <w:rPr>
                <w:b/>
              </w:rPr>
              <w:t>11.</w:t>
            </w:r>
            <w:proofErr w:type="gramStart"/>
            <w:r>
              <w:rPr>
                <w:b/>
              </w:rPr>
              <w:t>03  Nominasjonsmøte</w:t>
            </w:r>
            <w:proofErr w:type="gramEnd"/>
          </w:p>
          <w:p w:rsidR="00BE363E" w:rsidRPr="00BE363E" w:rsidRDefault="00BE363E" w:rsidP="004A2FDD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184785</wp:posOffset>
                  </wp:positionV>
                  <wp:extent cx="1149350" cy="603885"/>
                  <wp:effectExtent l="19050" t="0" r="0" b="0"/>
                  <wp:wrapSquare wrapText="bothSides"/>
                  <wp:docPr id="11" name="Bilde 7" descr="https://fbexternal-a.akamaihd.net/safe_image.php?d=AQBlSCtgNYeiivR-&amp;w=470&amp;h=246&amp;url=http%3A%2F%2Fwww.venstre.no%2Fassets%2FSG103061.jpg&amp;cfs=1&amp;upscale=1&amp;sx=0&amp;sy=0&amp;sw=3872&amp;sh=2027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bexternal-a.akamaihd.net/safe_image.php?d=AQBlSCtgNYeiivR-&amp;w=470&amp;h=246&amp;url=http%3A%2F%2Fwww.venstre.no%2Fassets%2FSG103061.jpg&amp;cfs=1&amp;upscale=1&amp;sx=0&amp;sy=0&amp;sw=3872&amp;sh=2027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Ble avholdt på Ørens meieri.  Brita ble valgt som listetopp, </w:t>
            </w:r>
            <w:r w:rsidR="000B2632">
              <w:t xml:space="preserve">Bjørn </w:t>
            </w:r>
            <w:r>
              <w:t xml:space="preserve">Stian nr 2 og Joachim </w:t>
            </w:r>
            <w:proofErr w:type="spellStart"/>
            <w:r>
              <w:t>Nessemo</w:t>
            </w:r>
            <w:proofErr w:type="spellEnd"/>
            <w:r>
              <w:t xml:space="preserve"> ble nr. 3.  D</w:t>
            </w:r>
            <w:r w:rsidR="000B2632">
              <w:t xml:space="preserve">isse 3 ble også kumulert. </w:t>
            </w:r>
            <w:r>
              <w:t>31 navn på listen.</w:t>
            </w:r>
          </w:p>
          <w:p w:rsidR="000D1F69" w:rsidRPr="007A4020" w:rsidRDefault="000D1F69" w:rsidP="004A2FDD">
            <w:pPr>
              <w:rPr>
                <w:b/>
                <w:sz w:val="16"/>
                <w:szCs w:val="16"/>
              </w:rPr>
            </w:pPr>
          </w:p>
          <w:p w:rsidR="00BE363E" w:rsidRDefault="00BE363E" w:rsidP="004A2FDD">
            <w:pPr>
              <w:rPr>
                <w:b/>
              </w:rPr>
            </w:pPr>
            <w:r>
              <w:rPr>
                <w:b/>
              </w:rPr>
              <w:t>31.</w:t>
            </w:r>
            <w:proofErr w:type="gramStart"/>
            <w:r>
              <w:rPr>
                <w:b/>
              </w:rPr>
              <w:t>03  Verdalingen</w:t>
            </w:r>
            <w:proofErr w:type="gramEnd"/>
          </w:p>
          <w:p w:rsidR="000D1F69" w:rsidRDefault="00BE363E" w:rsidP="004A2FDD">
            <w:r w:rsidRPr="00BE363E">
              <w:t>Oppslag</w:t>
            </w:r>
            <w:r>
              <w:t xml:space="preserve"> om Venstres liste med følgende overskrift</w:t>
            </w:r>
            <w:r w:rsidR="00E816AC">
              <w:t>, laget av Verdalingen</w:t>
            </w:r>
            <w:r>
              <w:t>:</w:t>
            </w:r>
            <w:r w:rsidR="00E816AC">
              <w:t xml:space="preserve"> Venstre </w:t>
            </w:r>
            <w:r w:rsidR="000B2632">
              <w:t xml:space="preserve">vil ha ny ordfører. </w:t>
            </w:r>
            <w:r w:rsidR="00E816AC" w:rsidRPr="00E816AC">
              <w:t>Det innsendte intervjuet kan du lese i sin helhet på vår hjemmeside.</w:t>
            </w:r>
          </w:p>
          <w:p w:rsidR="00E816AC" w:rsidRPr="00E816AC" w:rsidRDefault="00E816AC" w:rsidP="004A2FDD"/>
          <w:p w:rsidR="00BE363E" w:rsidRDefault="00BE363E" w:rsidP="004A2FDD">
            <w:pPr>
              <w:rPr>
                <w:b/>
              </w:rPr>
            </w:pPr>
            <w:r>
              <w:rPr>
                <w:b/>
              </w:rPr>
              <w:t>0</w:t>
            </w:r>
            <w:r w:rsidR="00E816AC">
              <w:rPr>
                <w:b/>
              </w:rPr>
              <w:t>9</w:t>
            </w:r>
            <w:r>
              <w:rPr>
                <w:b/>
              </w:rPr>
              <w:t>.04 Verdalingen</w:t>
            </w:r>
          </w:p>
          <w:p w:rsidR="000D1F69" w:rsidRPr="00BE363E" w:rsidRDefault="00BE363E" w:rsidP="004A2FDD">
            <w:r w:rsidRPr="00BE363E">
              <w:t>Fjøs</w:t>
            </w:r>
            <w:r w:rsidR="000D1F69" w:rsidRPr="00BE363E">
              <w:t>besøk</w:t>
            </w:r>
            <w:r w:rsidRPr="00BE363E">
              <w:t xml:space="preserve"> den 08.04.  Invitasjon fra Bondelaget</w:t>
            </w:r>
          </w:p>
          <w:p w:rsidR="00BE363E" w:rsidRPr="007A4020" w:rsidRDefault="00BE363E" w:rsidP="004A2FDD">
            <w:pPr>
              <w:rPr>
                <w:b/>
                <w:sz w:val="16"/>
                <w:szCs w:val="16"/>
              </w:rPr>
            </w:pPr>
          </w:p>
          <w:p w:rsidR="000D1F69" w:rsidRDefault="00E816AC" w:rsidP="004A2FDD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219710</wp:posOffset>
                  </wp:positionV>
                  <wp:extent cx="851535" cy="1136650"/>
                  <wp:effectExtent l="19050" t="0" r="5715" b="0"/>
                  <wp:wrapSquare wrapText="bothSides"/>
                  <wp:docPr id="10" name="Bilde 10" descr="I dag var de politiske partiene i Verdal invitert av @[641897339201570:274:Verdal Bondelag] i forbindelse med deres kampanje Norge trenger bonden, til en morgenøkt i fjøset hos bonde Eirik Skjørholm og Aslaug Stiklestad. En hyggelig og nyttig seanse for oss lokalpolitikere for å få innsyn i deler av hverdagen på et gårdsbruk, en av kommunens viktigste næringer.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 dag var de politiske partiene i Verdal invitert av @[641897339201570:274:Verdal Bondelag] i forbindelse med deres kampanje Norge trenger bonden, til en morgenøkt i fjøset hos bonde Eirik Skjørholm og Aslaug Stiklestad. En hyggelig og nyttig seanse for oss lokalpolitikere for å få innsyn i deler av hverdagen på et gårdsbruk, en av kommunens viktigste næringer.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Stort oppslag i V</w:t>
            </w:r>
            <w:r w:rsidR="00BE363E">
              <w:t xml:space="preserve">erdalingen.  Alle de politiske partiene var invitert.  Kun Bjørn og Brita møtte.  </w:t>
            </w:r>
          </w:p>
          <w:p w:rsidR="00E816AC" w:rsidRDefault="00BE363E" w:rsidP="004A2FDD">
            <w:r>
              <w:t xml:space="preserve">Besøket var hos Eirik Skjørholmen og </w:t>
            </w:r>
            <w:r w:rsidR="00E816AC">
              <w:t xml:space="preserve">Aslaug </w:t>
            </w:r>
            <w:r>
              <w:t xml:space="preserve">Stiklestad. </w:t>
            </w:r>
          </w:p>
          <w:p w:rsidR="00BE363E" w:rsidRDefault="00BE363E" w:rsidP="004A2FDD">
            <w:pPr>
              <w:rPr>
                <w:b/>
              </w:rPr>
            </w:pPr>
            <w:r>
              <w:t xml:space="preserve">TA hadde også et oppslag fra samme besøket, men nevnte ikke noe om at politikere var invitert </w:t>
            </w:r>
            <w:r w:rsidR="00E816AC">
              <w:t xml:space="preserve">- </w:t>
            </w:r>
            <w:r>
              <w:t>eller møtte.</w:t>
            </w:r>
            <w:r w:rsidR="00B77DA8">
              <w:t xml:space="preserve"> Underlig!</w:t>
            </w:r>
          </w:p>
          <w:p w:rsidR="00BE363E" w:rsidRPr="007A4020" w:rsidRDefault="00BE363E" w:rsidP="004A2FDD">
            <w:pPr>
              <w:rPr>
                <w:b/>
                <w:sz w:val="16"/>
                <w:szCs w:val="16"/>
              </w:rPr>
            </w:pPr>
          </w:p>
          <w:p w:rsidR="007A4020" w:rsidRDefault="007A4020" w:rsidP="007A4020">
            <w:pPr>
              <w:rPr>
                <w:b/>
              </w:rPr>
            </w:pPr>
            <w:r>
              <w:rPr>
                <w:b/>
              </w:rPr>
              <w:t>09.</w:t>
            </w:r>
            <w:proofErr w:type="gramStart"/>
            <w:r>
              <w:rPr>
                <w:b/>
              </w:rPr>
              <w:t>04  Programmøte</w:t>
            </w:r>
            <w:proofErr w:type="gramEnd"/>
          </w:p>
          <w:p w:rsidR="008C0E9C" w:rsidRDefault="007A4020" w:rsidP="007A4020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73025</wp:posOffset>
                  </wp:positionV>
                  <wp:extent cx="1518920" cy="850265"/>
                  <wp:effectExtent l="19050" t="0" r="5080" b="0"/>
                  <wp:wrapSquare wrapText="bothSides"/>
                  <wp:docPr id="2" name="Bilde 1" descr="Engasjerte medlemmer og Venstresympatisører på programmøte i kveld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gasjerte medlemmer og Venstresympatisører på programmøte i kveld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816AC">
              <w:t>Et svært godt besøkt møte</w:t>
            </w:r>
            <w:r>
              <w:t xml:space="preserve"> på </w:t>
            </w:r>
            <w:proofErr w:type="spellStart"/>
            <w:r>
              <w:t>rådhus-kantina</w:t>
            </w:r>
            <w:proofErr w:type="spellEnd"/>
            <w:r>
              <w:t>.  Gode diskusjoner og stort engasjement.</w:t>
            </w:r>
          </w:p>
          <w:p w:rsidR="007A4020" w:rsidRPr="0063392F" w:rsidRDefault="007A4020" w:rsidP="007A4020"/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B77DA8" w:rsidRDefault="00B77DA8" w:rsidP="00B77DA8">
            <w:pPr>
              <w:rPr>
                <w:b/>
              </w:rPr>
            </w:pPr>
          </w:p>
          <w:p w:rsidR="00287F1E" w:rsidRPr="00E816AC" w:rsidRDefault="00B77DA8" w:rsidP="00287F1E">
            <w:r>
              <w:t>Et fyldig program er lagt på hjemmesiden.  Det blir nå i tillegg laget et program med utdrag fra det store programmet. Det skal brukes i valgkampen. I tillegg blir det laget et p</w:t>
            </w:r>
            <w:r w:rsidR="00D47792">
              <w:t>o</w:t>
            </w:r>
            <w:r>
              <w:t>litisk</w:t>
            </w:r>
            <w:r w:rsidR="00287F1E">
              <w:t xml:space="preserve"> regnskap for hele siste perioden.</w:t>
            </w:r>
          </w:p>
          <w:p w:rsidR="00DE6226" w:rsidRDefault="00DE6226" w:rsidP="00B77DA8">
            <w:pPr>
              <w:rPr>
                <w:b/>
              </w:rPr>
            </w:pPr>
          </w:p>
          <w:p w:rsidR="00BE363E" w:rsidRDefault="00BE363E" w:rsidP="00BE363E">
            <w:pPr>
              <w:rPr>
                <w:b/>
              </w:rPr>
            </w:pPr>
            <w:r>
              <w:rPr>
                <w:b/>
              </w:rPr>
              <w:t>13.</w:t>
            </w:r>
            <w:proofErr w:type="gramStart"/>
            <w:r>
              <w:rPr>
                <w:b/>
              </w:rPr>
              <w:t>04  Trønderavisa</w:t>
            </w:r>
            <w:proofErr w:type="gramEnd"/>
          </w:p>
          <w:p w:rsidR="00BE363E" w:rsidRDefault="00BE363E" w:rsidP="00BE363E">
            <w:pPr>
              <w:rPr>
                <w:b/>
              </w:rPr>
            </w:pPr>
          </w:p>
          <w:p w:rsidR="00BE363E" w:rsidRPr="00AA77EA" w:rsidRDefault="00AA77EA" w:rsidP="00BE363E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-41275</wp:posOffset>
                  </wp:positionV>
                  <wp:extent cx="1497965" cy="1200150"/>
                  <wp:effectExtent l="19050" t="0" r="6985" b="0"/>
                  <wp:wrapSquare wrapText="bothSides"/>
                  <wp:docPr id="8" name="Bilde 4" descr="Bildet til en bruker.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et til en bruker.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656" t="15254" r="18917" b="39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77EA">
              <w:t>Helsides oppslag i Trønderavisa</w:t>
            </w:r>
            <w:r>
              <w:t xml:space="preserve"> om hyttebygging på Trones.  Bjørn ble intervjuet om hvorfor Venstre vil verne 100-meter beltet mot hyttebygging.</w:t>
            </w:r>
          </w:p>
          <w:p w:rsidR="00BE363E" w:rsidRDefault="00BE363E" w:rsidP="00BE363E">
            <w:pPr>
              <w:rPr>
                <w:b/>
              </w:rPr>
            </w:pPr>
          </w:p>
          <w:p w:rsidR="00401EBE" w:rsidRDefault="00E816AC" w:rsidP="00DE6226">
            <w:pPr>
              <w:rPr>
                <w:b/>
              </w:rPr>
            </w:pPr>
            <w:r>
              <w:rPr>
                <w:b/>
              </w:rPr>
              <w:t>14.04 Plan og utvikling</w:t>
            </w:r>
          </w:p>
          <w:p w:rsidR="00E816AC" w:rsidRPr="00AA77EA" w:rsidRDefault="00E816AC" w:rsidP="00DE6226">
            <w:pPr>
              <w:rPr>
                <w:sz w:val="20"/>
                <w:szCs w:val="20"/>
              </w:rPr>
            </w:pPr>
            <w:r w:rsidRPr="00AA77EA">
              <w:rPr>
                <w:sz w:val="20"/>
                <w:szCs w:val="20"/>
              </w:rPr>
              <w:t>Johannes møtte</w:t>
            </w:r>
          </w:p>
          <w:p w:rsidR="00E816AC" w:rsidRDefault="00AA77EA" w:rsidP="00DE6226">
            <w:r>
              <w:t xml:space="preserve">Venstres forslag om vern av 100-meters </w:t>
            </w:r>
            <w:proofErr w:type="gramStart"/>
            <w:r>
              <w:t>beltet</w:t>
            </w:r>
            <w:proofErr w:type="gramEnd"/>
            <w:r>
              <w:t xml:space="preserve"> mot hyttebygging fikk kun Venstres stemme.</w:t>
            </w:r>
          </w:p>
          <w:p w:rsidR="00AA77EA" w:rsidRPr="00ED3790" w:rsidRDefault="00AA77EA" w:rsidP="00DE6226">
            <w:pPr>
              <w:rPr>
                <w:sz w:val="16"/>
                <w:szCs w:val="16"/>
              </w:rPr>
            </w:pPr>
          </w:p>
          <w:p w:rsidR="00DE6226" w:rsidRDefault="00DE6226" w:rsidP="00DE6226">
            <w:pPr>
              <w:rPr>
                <w:b/>
              </w:rPr>
            </w:pPr>
            <w:r>
              <w:rPr>
                <w:b/>
              </w:rPr>
              <w:t>2</w:t>
            </w:r>
            <w:r w:rsidR="00E816AC">
              <w:rPr>
                <w:b/>
              </w:rPr>
              <w:t>7</w:t>
            </w:r>
            <w:r>
              <w:rPr>
                <w:b/>
              </w:rPr>
              <w:t>.0</w:t>
            </w:r>
            <w:r w:rsidR="00287F1E">
              <w:rPr>
                <w:b/>
              </w:rPr>
              <w:t>4</w:t>
            </w:r>
            <w:r>
              <w:rPr>
                <w:b/>
              </w:rPr>
              <w:t xml:space="preserve"> Kommunestyremøte</w:t>
            </w:r>
          </w:p>
          <w:p w:rsidR="00DE6226" w:rsidRPr="00DE6226" w:rsidRDefault="00DE6226" w:rsidP="00DE6226">
            <w:pPr>
              <w:rPr>
                <w:sz w:val="20"/>
                <w:szCs w:val="20"/>
              </w:rPr>
            </w:pPr>
            <w:r w:rsidRPr="00DE6226">
              <w:rPr>
                <w:sz w:val="20"/>
                <w:szCs w:val="20"/>
              </w:rPr>
              <w:t>Brita og Johannes møtte</w:t>
            </w:r>
          </w:p>
          <w:p w:rsidR="00DE6226" w:rsidRPr="00ED3790" w:rsidRDefault="00DE6226" w:rsidP="00DE6226">
            <w:pPr>
              <w:rPr>
                <w:b/>
                <w:sz w:val="16"/>
                <w:szCs w:val="16"/>
              </w:rPr>
            </w:pPr>
          </w:p>
          <w:p w:rsidR="006F011B" w:rsidRDefault="006F011B" w:rsidP="00DE6226">
            <w:r>
              <w:rPr>
                <w:b/>
              </w:rPr>
              <w:t xml:space="preserve">Skolestruktur. </w:t>
            </w:r>
            <w:r w:rsidRPr="006F011B">
              <w:t>V</w:t>
            </w:r>
            <w:r>
              <w:t>enstre støttet forslaget om å opprettholde skolestrukturen.</w:t>
            </w:r>
          </w:p>
          <w:p w:rsidR="006F011B" w:rsidRPr="006F011B" w:rsidRDefault="006F011B" w:rsidP="00DE6226">
            <w:r>
              <w:rPr>
                <w:b/>
              </w:rPr>
              <w:t>Hyttebygging på T</w:t>
            </w:r>
            <w:r w:rsidRPr="006F011B">
              <w:rPr>
                <w:b/>
              </w:rPr>
              <w:t>rones.</w:t>
            </w:r>
            <w:r>
              <w:t xml:space="preserve">  Venstre foreslo at det ikke aksepteres bygging av hytter innenfor 100-metersonen.  Forslaget fikk kun støtte fra V og SV.</w:t>
            </w:r>
          </w:p>
          <w:p w:rsidR="00DE6226" w:rsidRDefault="006F011B" w:rsidP="00DE6226">
            <w:r>
              <w:rPr>
                <w:b/>
              </w:rPr>
              <w:t>Planstrategi</w:t>
            </w:r>
            <w:r w:rsidR="00AA77EA">
              <w:rPr>
                <w:b/>
              </w:rPr>
              <w:t>/institusjonsplasser</w:t>
            </w:r>
            <w:r>
              <w:rPr>
                <w:b/>
              </w:rPr>
              <w:t xml:space="preserve">. </w:t>
            </w:r>
            <w:r w:rsidRPr="006F011B">
              <w:t>Brita</w:t>
            </w:r>
            <w:r>
              <w:t xml:space="preserve"> etterlyste en </w:t>
            </w:r>
            <w:r w:rsidR="00D47792">
              <w:t xml:space="preserve">plan for </w:t>
            </w:r>
            <w:r w:rsidR="00AA77EA">
              <w:t xml:space="preserve">om </w:t>
            </w:r>
            <w:r>
              <w:t xml:space="preserve">en gjennomgang av behovet for institusjonsplasser.  Kommunalsjefen sa før møtet at det var på gang og Brita </w:t>
            </w:r>
            <w:r w:rsidR="00AA77EA">
              <w:t>sa fra tale</w:t>
            </w:r>
            <w:r w:rsidR="00D47792">
              <w:t>r</w:t>
            </w:r>
            <w:r w:rsidR="00AA77EA">
              <w:t>stolen at hun regnet med at en slik plan kom med det første.</w:t>
            </w:r>
          </w:p>
          <w:p w:rsidR="007A4020" w:rsidRPr="00ED3790" w:rsidRDefault="007A4020" w:rsidP="007A4020">
            <w:pPr>
              <w:rPr>
                <w:sz w:val="16"/>
                <w:szCs w:val="16"/>
              </w:rPr>
            </w:pPr>
          </w:p>
          <w:p w:rsidR="007A4020" w:rsidRPr="007A4020" w:rsidRDefault="007A4020" w:rsidP="007A4020">
            <w:pPr>
              <w:rPr>
                <w:b/>
              </w:rPr>
            </w:pPr>
            <w:r w:rsidRPr="007A4020">
              <w:rPr>
                <w:b/>
              </w:rPr>
              <w:t>30.04 Verdalingen</w:t>
            </w:r>
          </w:p>
          <w:p w:rsidR="007A4020" w:rsidRDefault="00ED3790" w:rsidP="007A4020">
            <w:r>
              <w:rPr>
                <w:rFonts w:ascii="freight-sans-pro-book" w:hAnsi="freight-sans-pro-book" w:cs="Arial"/>
                <w:noProof/>
                <w:color w:val="204C8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81915</wp:posOffset>
                  </wp:positionV>
                  <wp:extent cx="1094105" cy="659765"/>
                  <wp:effectExtent l="19050" t="0" r="0" b="0"/>
                  <wp:wrapSquare wrapText="bothSides"/>
                  <wp:docPr id="3" name="Bilde 1" descr="http://www.verdalingen.no/incoming/article10899813.ece/q3f59x/ALTERNATES/w180-default/Rosvold_2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rdalingen.no/incoming/article10899813.ece/q3f59x/ALTERNATES/w180-default/Rosvold_2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6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4020">
              <w:t>Hyttebygging på Trones.  Helsides oppslag, med bilde av Johannes.  Et informativt innlegg hvor Ve</w:t>
            </w:r>
            <w:r>
              <w:t>nstres argumenter kom godt fram: ”Ja, til hyttefri 100-meters belte!”</w:t>
            </w:r>
          </w:p>
          <w:p w:rsidR="007A4020" w:rsidRDefault="007A4020" w:rsidP="007A4020"/>
          <w:p w:rsidR="007A4020" w:rsidRDefault="007A4020" w:rsidP="007A4020">
            <w:pPr>
              <w:rPr>
                <w:b/>
              </w:rPr>
            </w:pPr>
            <w:proofErr w:type="gramStart"/>
            <w:r>
              <w:t xml:space="preserve">Hjemmesiden: </w:t>
            </w:r>
            <w:r w:rsidRPr="00B233A7">
              <w:rPr>
                <w:b/>
              </w:rPr>
              <w:t xml:space="preserve"> </w:t>
            </w:r>
            <w:r w:rsidR="00223739">
              <w:fldChar w:fldCharType="begin"/>
            </w:r>
            <w:proofErr w:type="gramEnd"/>
            <w:r>
              <w:instrText>HYPERLINK "http://www.verdal.venstre.no"</w:instrText>
            </w:r>
            <w:r w:rsidR="00223739">
              <w:fldChar w:fldCharType="separate"/>
            </w:r>
            <w:r w:rsidRPr="00F52EB9">
              <w:rPr>
                <w:rStyle w:val="Hyperkobling"/>
              </w:rPr>
              <w:t>www.verdal.venstre.no</w:t>
            </w:r>
            <w:r w:rsidR="00223739">
              <w:fldChar w:fldCharType="end"/>
            </w:r>
          </w:p>
          <w:p w:rsidR="008C0E9C" w:rsidRPr="00B233A7" w:rsidRDefault="008C0E9C" w:rsidP="004A2FDD">
            <w:pPr>
              <w:rPr>
                <w:i/>
              </w:rPr>
            </w:pPr>
          </w:p>
        </w:tc>
      </w:tr>
    </w:tbl>
    <w:p w:rsidR="008C0E9C" w:rsidRPr="00D84F0C" w:rsidRDefault="008C0E9C" w:rsidP="008C0E9C">
      <w:pPr>
        <w:rPr>
          <w:b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E31D3">
        <w:rPr>
          <w:b/>
          <w:sz w:val="36"/>
          <w:szCs w:val="36"/>
        </w:rPr>
        <w:t>0</w:t>
      </w:r>
      <w:r w:rsidR="001D78C7">
        <w:rPr>
          <w:b/>
          <w:sz w:val="36"/>
          <w:szCs w:val="36"/>
        </w:rPr>
        <w:t>1.0</w:t>
      </w:r>
      <w:r w:rsidR="001E31D3">
        <w:rPr>
          <w:b/>
          <w:sz w:val="36"/>
          <w:szCs w:val="36"/>
        </w:rPr>
        <w:t>3</w:t>
      </w:r>
      <w:r w:rsidRPr="00D32BD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-  </w:t>
      </w:r>
      <w:r w:rsidR="001E31D3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>.</w:t>
      </w:r>
      <w:r w:rsidR="006D2273">
        <w:rPr>
          <w:b/>
          <w:sz w:val="36"/>
          <w:szCs w:val="36"/>
        </w:rPr>
        <w:t>0</w:t>
      </w:r>
      <w:r w:rsidR="001E31D3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Pr="00D32BDF">
        <w:rPr>
          <w:b/>
          <w:sz w:val="36"/>
          <w:szCs w:val="36"/>
        </w:rPr>
        <w:t>1</w:t>
      </w:r>
      <w:r w:rsidR="001D78C7">
        <w:rPr>
          <w:b/>
          <w:sz w:val="36"/>
          <w:szCs w:val="36"/>
        </w:rPr>
        <w:t>5</w:t>
      </w:r>
      <w:r w:rsidRPr="00D32BDF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</w:t>
      </w:r>
      <w:r w:rsidR="006D2273">
        <w:rPr>
          <w:b/>
        </w:rPr>
        <w:t>1</w:t>
      </w:r>
      <w:r w:rsidR="004F795D">
        <w:rPr>
          <w:b/>
        </w:rPr>
        <w:t>8</w:t>
      </w:r>
      <w:r w:rsidR="001D78C7">
        <w:rPr>
          <w:b/>
        </w:rPr>
        <w:t>.0</w:t>
      </w:r>
      <w:r w:rsidR="001E31D3">
        <w:rPr>
          <w:b/>
        </w:rPr>
        <w:t>5</w:t>
      </w:r>
      <w:r w:rsidR="001D78C7">
        <w:rPr>
          <w:b/>
        </w:rPr>
        <w:t>.15</w:t>
      </w:r>
      <w:r w:rsidRPr="00D84F0C">
        <w:rPr>
          <w:b/>
        </w:rPr>
        <w:t>/BKT</w:t>
      </w:r>
    </w:p>
    <w:p w:rsidR="008C0E9C" w:rsidRDefault="008C0E9C" w:rsidP="008C0E9C"/>
    <w:sectPr w:rsidR="008C0E9C" w:rsidSect="004A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ight-sans-pro-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0E9C"/>
    <w:rsid w:val="000319D1"/>
    <w:rsid w:val="000B2632"/>
    <w:rsid w:val="000D1F69"/>
    <w:rsid w:val="00154F56"/>
    <w:rsid w:val="001D78C7"/>
    <w:rsid w:val="001E31D3"/>
    <w:rsid w:val="001F3DC9"/>
    <w:rsid w:val="00202303"/>
    <w:rsid w:val="00223739"/>
    <w:rsid w:val="00287F1E"/>
    <w:rsid w:val="003077FE"/>
    <w:rsid w:val="00336AF5"/>
    <w:rsid w:val="003C2A65"/>
    <w:rsid w:val="003F1E3A"/>
    <w:rsid w:val="00401EBE"/>
    <w:rsid w:val="00406A2D"/>
    <w:rsid w:val="00431F74"/>
    <w:rsid w:val="00496334"/>
    <w:rsid w:val="004A2FDD"/>
    <w:rsid w:val="004F795D"/>
    <w:rsid w:val="005023BF"/>
    <w:rsid w:val="00502ECD"/>
    <w:rsid w:val="005034C5"/>
    <w:rsid w:val="006D2273"/>
    <w:rsid w:val="006F011B"/>
    <w:rsid w:val="00747D6E"/>
    <w:rsid w:val="00764D76"/>
    <w:rsid w:val="00781A19"/>
    <w:rsid w:val="007A4020"/>
    <w:rsid w:val="00826A7F"/>
    <w:rsid w:val="008667A6"/>
    <w:rsid w:val="0087796F"/>
    <w:rsid w:val="008C0E9C"/>
    <w:rsid w:val="00914AFF"/>
    <w:rsid w:val="00971614"/>
    <w:rsid w:val="00AA77EA"/>
    <w:rsid w:val="00B702E2"/>
    <w:rsid w:val="00B77DA8"/>
    <w:rsid w:val="00BD67E0"/>
    <w:rsid w:val="00BE363E"/>
    <w:rsid w:val="00D47792"/>
    <w:rsid w:val="00DE6226"/>
    <w:rsid w:val="00E4494A"/>
    <w:rsid w:val="00E816AC"/>
    <w:rsid w:val="00E87529"/>
    <w:rsid w:val="00EA1822"/>
    <w:rsid w:val="00ED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8C0E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0E9C"/>
    <w:pPr>
      <w:spacing w:before="100" w:beforeAutospacing="1" w:after="100" w:afterAutospacing="1"/>
    </w:pPr>
  </w:style>
  <w:style w:type="paragraph" w:customStyle="1" w:styleId="Default">
    <w:name w:val="Default"/>
    <w:rsid w:val="003F1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1EB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1EBE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verdal.venstre/photos/a.748411255226186.1073741825.203837026350281/882728715127772/?type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enstre.no/artikkel/2015/03/29/brita-pa-topp-hos-verdal-venstre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http://www.venstre.no/img/logo/logo_nordtrondelag.gif" TargetMode="External"/><Relationship Id="rId11" Type="http://schemas.openxmlformats.org/officeDocument/2006/relationships/hyperlink" Target="https://www.facebook.com/verdal.venstre/photos/pb.203837026350281.-2207520000.1428926397./880798971987413/?type=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verdalingen.no/nyheter/article10900100.ece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www.venstre.no/nordtrondelag" TargetMode="External"/><Relationship Id="rId9" Type="http://schemas.openxmlformats.org/officeDocument/2006/relationships/hyperlink" Target="https://www.facebook.com/verdal.venstre/photos/pb.203837026350281.-2207520000.1428926781./879926762074634/?type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414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18</cp:revision>
  <dcterms:created xsi:type="dcterms:W3CDTF">2015-03-05T09:07:00Z</dcterms:created>
  <dcterms:modified xsi:type="dcterms:W3CDTF">2015-05-18T17:06:00Z</dcterms:modified>
</cp:coreProperties>
</file>